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9A4B9D" w:rsidP="00891C7E">
      <w:pPr>
        <w:jc w:val="center"/>
        <w:rPr>
          <w:sz w:val="144"/>
          <w:szCs w:val="144"/>
        </w:rPr>
      </w:pPr>
      <w:proofErr w:type="spellStart"/>
      <w:r>
        <w:rPr>
          <w:sz w:val="144"/>
          <w:szCs w:val="144"/>
          <w:lang w:val="en-US"/>
        </w:rPr>
        <w:t>Stubaiská</w:t>
      </w:r>
      <w:proofErr w:type="spellEnd"/>
      <w:r>
        <w:rPr>
          <w:sz w:val="144"/>
          <w:szCs w:val="144"/>
          <w:lang w:val="en-US"/>
        </w:rPr>
        <w:t xml:space="preserve"> </w:t>
      </w:r>
      <w:proofErr w:type="spellStart"/>
      <w:r>
        <w:rPr>
          <w:sz w:val="144"/>
          <w:szCs w:val="144"/>
          <w:lang w:val="en-US"/>
        </w:rPr>
        <w:t>vysokohorská</w:t>
      </w:r>
      <w:proofErr w:type="spellEnd"/>
      <w:r>
        <w:rPr>
          <w:sz w:val="144"/>
          <w:szCs w:val="144"/>
          <w:lang w:val="en-US"/>
        </w:rPr>
        <w:t xml:space="preserve"> </w:t>
      </w:r>
      <w:proofErr w:type="spellStart"/>
      <w:r>
        <w:rPr>
          <w:sz w:val="144"/>
          <w:szCs w:val="144"/>
          <w:lang w:val="en-US"/>
        </w:rPr>
        <w:t>cesta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CE31C1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3518922" w:history="1">
        <w:r w:rsidR="00CE31C1" w:rsidRPr="00B8502D">
          <w:rPr>
            <w:rStyle w:val="Hyperlink"/>
            <w:noProof/>
          </w:rPr>
          <w:t>Popis oblasti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_Toc373518922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3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3518923" w:history="1">
        <w:r w:rsidR="00CE31C1" w:rsidRPr="00B8502D">
          <w:rPr>
            <w:rStyle w:val="Hyperlink"/>
            <w:noProof/>
          </w:rPr>
          <w:t>Príchod a odchod do/z oblasti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_Toc373518923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4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3518924" w:history="1">
        <w:r w:rsidR="00CE31C1" w:rsidRPr="00B8502D">
          <w:rPr>
            <w:rStyle w:val="Hyperlink"/>
            <w:noProof/>
          </w:rPr>
          <w:t>Popis expedície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_Toc373518924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5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25" w:history="1">
        <w:r w:rsidR="00CE31C1" w:rsidRPr="00B8502D">
          <w:rPr>
            <w:rStyle w:val="Hyperlink"/>
            <w:noProof/>
          </w:rPr>
          <w:t xml:space="preserve">1. etapa – 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výstup ku chate Starkenburger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_Toc373518925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5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26" w:history="1">
        <w:r w:rsidR="00CE31C1" w:rsidRPr="00B8502D">
          <w:rPr>
            <w:rStyle w:val="Hyperlink"/>
            <w:noProof/>
          </w:rPr>
          <w:t xml:space="preserve">2. etapa – 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od chaty Starkenburger Hütte ku chate Franz Senn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_Toc373518926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5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27" w:history="1">
        <w:r w:rsidR="00CE31C1" w:rsidRPr="00B8502D">
          <w:rPr>
            <w:rStyle w:val="Hyperlink"/>
            <w:noProof/>
          </w:rPr>
          <w:t>3. etapa – o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d chaty Franz Senn Hütte ku chate Neuen Regensburger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_Toc373518927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5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28" w:history="1">
        <w:r w:rsidR="00CE31C1" w:rsidRPr="00B8502D">
          <w:rPr>
            <w:rStyle w:val="Hyperlink"/>
            <w:noProof/>
          </w:rPr>
          <w:t>4. etapa – o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d chaty Neuen Regensburger Hütte ku chate Dresdner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_Toc373518928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6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29" w:history="1">
        <w:r w:rsidR="00CE31C1" w:rsidRPr="00B8502D">
          <w:rPr>
            <w:rStyle w:val="Hyperlink"/>
            <w:noProof/>
          </w:rPr>
          <w:t>5. etapa – o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d chaty Dresdner Hütte ku chate Sulzenau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_Toc373518929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6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30" w:history="1">
        <w:r w:rsidR="00CE31C1" w:rsidRPr="00B8502D">
          <w:rPr>
            <w:rStyle w:val="Hyperlink"/>
            <w:noProof/>
          </w:rPr>
          <w:t>6. etapa – o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d chaty Sulzenau Hütte ku chate  Nürnberger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_Toc373518930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7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31" w:history="1">
        <w:r w:rsidR="00CE31C1" w:rsidRPr="00B8502D">
          <w:rPr>
            <w:rStyle w:val="Hyperlink"/>
            <w:noProof/>
          </w:rPr>
          <w:t>7. etapa – o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d chaty Nürnberger Hütte ku chate Bremer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_Toc373518931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7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32" w:history="1">
        <w:r w:rsidR="00CE31C1" w:rsidRPr="00B8502D">
          <w:rPr>
            <w:rStyle w:val="Hyperlink"/>
            <w:noProof/>
          </w:rPr>
          <w:t>8. etapa – o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>d chaty Bremer Hütte ku chate Innsbrucker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_Toc373518932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8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73518933" w:history="1">
        <w:r w:rsidR="00CE31C1" w:rsidRPr="00B8502D">
          <w:rPr>
            <w:rStyle w:val="Hyperlink"/>
            <w:noProof/>
          </w:rPr>
          <w:t>9. etapa – zostup z</w:t>
        </w:r>
        <w:r w:rsidR="00CE31C1" w:rsidRPr="00B8502D">
          <w:rPr>
            <w:rStyle w:val="Hyperlink"/>
            <w:rFonts w:cs="Arial"/>
            <w:noProof/>
            <w:shd w:val="clear" w:color="auto" w:fill="FFFFFF"/>
          </w:rPr>
          <w:t xml:space="preserve"> chaty Innsbrucker Hütte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_Toc373518933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8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3518934" w:history="1">
        <w:r w:rsidR="00CE31C1" w:rsidRPr="00B8502D">
          <w:rPr>
            <w:rStyle w:val="Hyperlink"/>
            <w:noProof/>
          </w:rPr>
          <w:t>Informácie o chatách a ďalších zdrojoch informácií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_Toc373518934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10</w:t>
        </w:r>
        <w:r w:rsidR="00CE31C1">
          <w:rPr>
            <w:noProof/>
            <w:webHidden/>
          </w:rPr>
          <w:fldChar w:fldCharType="end"/>
        </w:r>
      </w:hyperlink>
    </w:p>
    <w:p w:rsidR="00CE31C1" w:rsidRDefault="00F8759D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73518935" w:history="1">
        <w:r w:rsidR="00CE31C1" w:rsidRPr="00B8502D">
          <w:rPr>
            <w:rStyle w:val="Hyperlink"/>
            <w:noProof/>
            <w:lang w:eastAsia="ja-JP"/>
          </w:rPr>
          <w:t>Zhrnutie</w:t>
        </w:r>
        <w:r w:rsidR="00CE31C1">
          <w:rPr>
            <w:noProof/>
            <w:webHidden/>
          </w:rPr>
          <w:tab/>
        </w:r>
        <w:r w:rsidR="00CE31C1">
          <w:rPr>
            <w:noProof/>
            <w:webHidden/>
          </w:rPr>
          <w:fldChar w:fldCharType="begin"/>
        </w:r>
        <w:r w:rsidR="00CE31C1">
          <w:rPr>
            <w:noProof/>
            <w:webHidden/>
          </w:rPr>
          <w:instrText xml:space="preserve"> PAGEREF _Toc373518935 \h </w:instrText>
        </w:r>
        <w:r w:rsidR="00CE31C1">
          <w:rPr>
            <w:noProof/>
            <w:webHidden/>
          </w:rPr>
        </w:r>
        <w:r w:rsidR="00CE31C1">
          <w:rPr>
            <w:noProof/>
            <w:webHidden/>
          </w:rPr>
          <w:fldChar w:fldCharType="separate"/>
        </w:r>
        <w:r w:rsidR="00CE31C1">
          <w:rPr>
            <w:noProof/>
            <w:webHidden/>
          </w:rPr>
          <w:t>11</w:t>
        </w:r>
        <w:r w:rsidR="00CE31C1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73518922"/>
      <w:r w:rsidR="00D920C4" w:rsidRPr="00691B37">
        <w:t>Popis oblasti</w:t>
      </w:r>
      <w:bookmarkEnd w:id="0"/>
    </w:p>
    <w:p w:rsidR="00D920C4" w:rsidRPr="009820DF" w:rsidRDefault="00D920C4" w:rsidP="00D920C4">
      <w:pPr>
        <w:rPr>
          <w:lang w:eastAsia="ja-JP"/>
        </w:rPr>
      </w:pPr>
    </w:p>
    <w:p w:rsidR="009A4B9D" w:rsidRPr="009A4B9D" w:rsidRDefault="009A4B9D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en-US" w:eastAsia="en-US"/>
        </w:rPr>
      </w:pP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Stubaiská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vysokohorská 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cesta j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e jedna z 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n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j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krajší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ch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výškových turistických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c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est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 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Rak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ú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sku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.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Stubaiská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vysokohorská 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cesta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klad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e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na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horolezc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ov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a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turist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ov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svo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jo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u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dĺžkou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120 km a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v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iac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ako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8000 vý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škovými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metrami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určité nároky.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stota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kroku,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z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odpov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daj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ú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c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základn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á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kondícia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, stav bez </w:t>
      </w:r>
      <w:proofErr w:type="gram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závrat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</w:t>
      </w:r>
      <w:proofErr w:type="gram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a správné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vybaven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ie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sú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základními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p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r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edpoklad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mi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k 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pozn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aniu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horského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sv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ta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Stubaitálu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z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svojej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n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j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krajšej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stránky.</w:t>
      </w:r>
    </w:p>
    <w:p w:rsidR="009A4B9D" w:rsidRPr="009A4B9D" w:rsidRDefault="009A4B9D" w:rsidP="009A4B9D">
      <w:pPr>
        <w:shd w:val="clear" w:color="auto" w:fill="FFFFFF"/>
        <w:rPr>
          <w:rFonts w:eastAsia="Times New Roman"/>
          <w:color w:val="000000"/>
          <w:sz w:val="32"/>
          <w:szCs w:val="32"/>
          <w:lang w:val="en-US" w:eastAsia="en-US"/>
        </w:rPr>
      </w:pP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 </w:t>
      </w:r>
    </w:p>
    <w:p w:rsidR="009A4B9D" w:rsidRPr="009A4B9D" w:rsidRDefault="009A4B9D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en-US" w:eastAsia="en-US"/>
        </w:rPr>
      </w:pP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Vysokohorsk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ú</w:t>
      </w:r>
      <w:proofErr w:type="spellEnd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 xml:space="preserve"> cestu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m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ô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žeme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zač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ať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v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dvo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ch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sm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r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ch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.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Zač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ia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t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čn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ý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m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pop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rípade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konečným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bod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o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m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sú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chaty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Innsbrucker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a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Starkenburger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Hütte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.</w:t>
      </w:r>
    </w:p>
    <w:p w:rsidR="009A4B9D" w:rsidRPr="009A4B9D" w:rsidRDefault="009A4B9D" w:rsidP="009A4B9D">
      <w:pPr>
        <w:shd w:val="clear" w:color="auto" w:fill="FFFFFF"/>
        <w:rPr>
          <w:rFonts w:eastAsia="Times New Roman"/>
          <w:color w:val="000000"/>
          <w:sz w:val="32"/>
          <w:szCs w:val="32"/>
          <w:lang w:val="en-US" w:eastAsia="en-US"/>
        </w:rPr>
      </w:pP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 </w:t>
      </w:r>
    </w:p>
    <w:p w:rsidR="009A4B9D" w:rsidRDefault="009A4B9D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Stubaisk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ú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vysokohorskou 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cestu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je možno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t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iež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zdola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ť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po etapách. Z </w:t>
      </w:r>
      <w:proofErr w:type="spellStart"/>
      <w:proofErr w:type="gram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každ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ej</w:t>
      </w:r>
      <w:proofErr w:type="spellEnd"/>
      <w:proofErr w:type="gram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chaty je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možnos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ť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zo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stupu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do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údol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ia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pop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rípade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t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iež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možnos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ť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výstupu. Takto je možné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prejsť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 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č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a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s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ť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vysokohorsk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ej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cesty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="00947AEB">
        <w:rPr>
          <w:rFonts w:eastAsia="Times New Roman"/>
          <w:color w:val="000000"/>
          <w:sz w:val="32"/>
          <w:szCs w:val="32"/>
          <w:lang w:val="cs-CZ" w:eastAsia="en-US"/>
        </w:rPr>
        <w:t>počas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pr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e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d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ĺženého</w:t>
      </w:r>
      <w:proofErr w:type="spellEnd"/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 xml:space="preserve"> víkend</w:t>
      </w:r>
      <w:r w:rsidR="00947AEB">
        <w:rPr>
          <w:rFonts w:eastAsia="Times New Roman"/>
          <w:color w:val="000000"/>
          <w:sz w:val="32"/>
          <w:szCs w:val="32"/>
          <w:lang w:val="cs-CZ" w:eastAsia="en-US"/>
        </w:rPr>
        <w:t>u</w:t>
      </w:r>
      <w:r w:rsidRPr="009A4B9D">
        <w:rPr>
          <w:rFonts w:eastAsia="Times New Roman"/>
          <w:color w:val="000000"/>
          <w:sz w:val="32"/>
          <w:szCs w:val="32"/>
          <w:lang w:val="cs-CZ" w:eastAsia="en-US"/>
        </w:rPr>
        <w:t>.</w:t>
      </w:r>
    </w:p>
    <w:p w:rsidR="002F4360" w:rsidRDefault="002F4360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2F4360" w:rsidRDefault="002F4360" w:rsidP="00947AEB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2F4360" w:rsidRPr="009A4B9D" w:rsidRDefault="002F4360" w:rsidP="002F4360">
      <w:pPr>
        <w:shd w:val="clear" w:color="auto" w:fill="FFFFFF"/>
        <w:jc w:val="center"/>
        <w:rPr>
          <w:rFonts w:eastAsia="Times New Roman"/>
          <w:color w:val="000000"/>
          <w:sz w:val="32"/>
          <w:szCs w:val="32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 wp14:anchorId="640A0EB9" wp14:editId="70E3CA89">
            <wp:extent cx="5972810" cy="25298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6E" w:rsidRDefault="001E7B6E" w:rsidP="00891C7E">
      <w:pPr>
        <w:pStyle w:val="Heading1"/>
      </w:pPr>
      <w:bookmarkStart w:id="1" w:name="_Toc373518923"/>
      <w:r>
        <w:lastRenderedPageBreak/>
        <w:t>Príchod a odchod do/z oblasti</w:t>
      </w:r>
      <w:bookmarkEnd w:id="1"/>
    </w:p>
    <w:p w:rsidR="001E7B6E" w:rsidRDefault="001E7B6E" w:rsidP="001E7B6E"/>
    <w:p w:rsidR="001E7B6E" w:rsidRPr="00E67D40" w:rsidRDefault="005259B7" w:rsidP="001E7B6E">
      <w:pPr>
        <w:rPr>
          <w:b/>
          <w:sz w:val="32"/>
          <w:szCs w:val="32"/>
          <w:u w:val="single"/>
        </w:rPr>
      </w:pPr>
      <w:r w:rsidRPr="00E67D40">
        <w:rPr>
          <w:b/>
          <w:sz w:val="32"/>
          <w:szCs w:val="32"/>
          <w:u w:val="single"/>
        </w:rPr>
        <w:t>Zeleneč</w:t>
      </w:r>
      <w:r w:rsidR="001E7B6E" w:rsidRPr="00E67D40">
        <w:rPr>
          <w:b/>
          <w:sz w:val="32"/>
          <w:szCs w:val="32"/>
          <w:u w:val="single"/>
        </w:rPr>
        <w:t xml:space="preserve"> – </w:t>
      </w:r>
      <w:proofErr w:type="spellStart"/>
      <w:r w:rsidR="009A4B9D">
        <w:rPr>
          <w:b/>
          <w:sz w:val="32"/>
          <w:szCs w:val="32"/>
          <w:u w:val="single"/>
        </w:rPr>
        <w:t>Neustift</w:t>
      </w:r>
      <w:proofErr w:type="spellEnd"/>
      <w:r w:rsidR="009A4B9D">
        <w:rPr>
          <w:b/>
          <w:sz w:val="32"/>
          <w:szCs w:val="32"/>
          <w:u w:val="single"/>
        </w:rPr>
        <w:t xml:space="preserve"> im </w:t>
      </w:r>
      <w:proofErr w:type="spellStart"/>
      <w:r w:rsidR="009A4B9D">
        <w:rPr>
          <w:b/>
          <w:sz w:val="32"/>
          <w:szCs w:val="32"/>
          <w:u w:val="single"/>
        </w:rPr>
        <w:t>Stubaital</w:t>
      </w:r>
      <w:proofErr w:type="spellEnd"/>
    </w:p>
    <w:p w:rsidR="005259B7" w:rsidRDefault="005259B7" w:rsidP="001E7B6E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</w:r>
      <w:r w:rsidR="00947AEB">
        <w:rPr>
          <w:sz w:val="32"/>
          <w:szCs w:val="32"/>
        </w:rPr>
        <w:t>630 - 660</w:t>
      </w:r>
      <w:r w:rsidR="00E67D40">
        <w:rPr>
          <w:sz w:val="32"/>
          <w:szCs w:val="32"/>
        </w:rPr>
        <w:t xml:space="preserve"> km</w:t>
      </w:r>
    </w:p>
    <w:p w:rsidR="005259B7" w:rsidRDefault="005259B7" w:rsidP="001E7B6E">
      <w:pPr>
        <w:rPr>
          <w:sz w:val="32"/>
          <w:szCs w:val="32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47AEB">
        <w:rPr>
          <w:sz w:val="32"/>
          <w:szCs w:val="32"/>
        </w:rPr>
        <w:t>6:30</w:t>
      </w:r>
      <w:r w:rsidR="00E67D40">
        <w:rPr>
          <w:sz w:val="32"/>
          <w:szCs w:val="32"/>
        </w:rPr>
        <w:t xml:space="preserve"> </w:t>
      </w:r>
      <w:r w:rsidR="00947AEB">
        <w:rPr>
          <w:sz w:val="32"/>
          <w:szCs w:val="32"/>
        </w:rPr>
        <w:t>- 7:30</w:t>
      </w:r>
      <w:r w:rsidR="00E67D40">
        <w:rPr>
          <w:sz w:val="32"/>
          <w:szCs w:val="32"/>
        </w:rPr>
        <w:t>h</w:t>
      </w:r>
    </w:p>
    <w:p w:rsidR="00BD6D75" w:rsidRDefault="00BD6D75" w:rsidP="001E7B6E">
      <w:pPr>
        <w:rPr>
          <w:sz w:val="32"/>
          <w:szCs w:val="32"/>
        </w:rPr>
      </w:pPr>
    </w:p>
    <w:p w:rsidR="001E7B6E" w:rsidRDefault="001E7B6E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373518924"/>
      <w:r>
        <w:lastRenderedPageBreak/>
        <w:t>Popis expedície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3" w:name="_Toc373518925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výstup ku chate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Starkenburger</w:t>
      </w:r>
      <w:proofErr w:type="spellEnd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3"/>
      <w:proofErr w:type="spellEnd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D62715" w:rsidRPr="00D62715" w:rsidRDefault="00D62715" w:rsidP="00D627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6DDDE938" wp14:editId="7549087E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1200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2-4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/4,1-5,8 km </w:t>
      </w:r>
    </w:p>
    <w:p w:rsidR="00D62715" w:rsidRPr="007432EF" w:rsidRDefault="00D62715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9C68E6" w:rsidRPr="009C68E6" w:rsidRDefault="009C68E6" w:rsidP="009C68E6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9C68E6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 xml:space="preserve">Variant 1 - </w:t>
      </w:r>
      <w:proofErr w:type="spellStart"/>
      <w:r w:rsidRPr="009C68E6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>g</w:t>
      </w:r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ondolovou</w:t>
      </w:r>
      <w:proofErr w:type="spellEnd"/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lanovkou</w:t>
      </w:r>
      <w:proofErr w:type="spellEnd"/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z </w:t>
      </w:r>
      <w:proofErr w:type="spellStart"/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Fulpmesu</w:t>
      </w:r>
      <w:proofErr w:type="spellEnd"/>
    </w:p>
    <w:p w:rsidR="009C68E6" w:rsidRPr="009C68E6" w:rsidRDefault="009C68E6" w:rsidP="009C68E6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</w:t>
      </w:r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ondolovou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lanovkou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Kreujzoch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chata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pohodln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 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iahnutiu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1 ½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2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hodiny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 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stanice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Schlick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2000.</w:t>
      </w:r>
    </w:p>
    <w:p w:rsidR="009C68E6" w:rsidRPr="009C68E6" w:rsidRDefault="009C68E6" w:rsidP="009C68E6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 </w:t>
      </w:r>
    </w:p>
    <w:p w:rsidR="009C68E6" w:rsidRPr="009C68E6" w:rsidRDefault="009C68E6" w:rsidP="009C68E6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</w:pPr>
      <w:r w:rsidRPr="009C68E6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 xml:space="preserve">Variant 2 - </w:t>
      </w:r>
      <w:proofErr w:type="spellStart"/>
      <w:r w:rsidRPr="009C68E6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>pešo</w:t>
      </w:r>
      <w:proofErr w:type="spellEnd"/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 xml:space="preserve"> z </w:t>
      </w:r>
      <w:proofErr w:type="spellStart"/>
      <w:r w:rsidRPr="009C68E6">
        <w:rPr>
          <w:rFonts w:asciiTheme="minorHAnsi" w:eastAsia="Times New Roman" w:hAnsiTheme="minorHAnsi" w:cs="Arial"/>
          <w:b/>
          <w:color w:val="000000"/>
          <w:sz w:val="28"/>
          <w:szCs w:val="28"/>
          <w:lang w:val="en-US" w:eastAsia="en-US"/>
        </w:rPr>
        <w:t>Neustiftu</w:t>
      </w:r>
      <w:proofErr w:type="spellEnd"/>
    </w:p>
    <w:p w:rsidR="009C68E6" w:rsidRPr="009C68E6" w:rsidRDefault="009C68E6" w:rsidP="009C68E6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gram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 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Neustiftu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(1200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výškových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metr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ov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jstrmší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), z 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Neder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lebo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 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stanice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Schlick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2000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Fulpmesu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Pro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vše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tky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výstupy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treba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3 ½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4 </w:t>
      </w:r>
      <w:proofErr w:type="spellStart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 w:rsidRPr="009C68E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510948" w:rsidRPr="007432EF" w:rsidRDefault="009C68E6" w:rsidP="00053FC2">
      <w:pPr>
        <w:shd w:val="clear" w:color="auto" w:fill="FFFFFF"/>
        <w:rPr>
          <w:sz w:val="28"/>
          <w:szCs w:val="28"/>
          <w:lang w:eastAsia="en-US"/>
        </w:rPr>
      </w:pPr>
      <w:r w:rsidRPr="009C68E6">
        <w:rPr>
          <w:rFonts w:ascii="Arial" w:eastAsia="Times New Roman" w:hAnsi="Arial" w:cs="Arial"/>
          <w:color w:val="000000"/>
          <w:sz w:val="17"/>
          <w:szCs w:val="17"/>
          <w:lang w:val="en-US" w:eastAsia="en-US"/>
        </w:rPr>
        <w:t> </w:t>
      </w: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73518926"/>
      <w:bookmarkEnd w:id="21"/>
      <w:bookmarkEnd w:id="22"/>
      <w:bookmarkEnd w:id="23"/>
      <w:bookmarkEnd w:id="24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od chaty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Starkenburger</w:t>
      </w:r>
      <w:proofErr w:type="spellEnd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Franz</w:t>
      </w:r>
      <w:proofErr w:type="spellEnd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Senn</w:t>
      </w:r>
      <w:proofErr w:type="spellEnd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A77273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25"/>
      <w:proofErr w:type="spellEnd"/>
    </w:p>
    <w:p w:rsidR="00A77273" w:rsidRPr="007432EF" w:rsidRDefault="00A77273" w:rsidP="00A77273">
      <w:pPr>
        <w:rPr>
          <w:sz w:val="28"/>
          <w:szCs w:val="28"/>
        </w:rPr>
      </w:pPr>
    </w:p>
    <w:p w:rsidR="00D62715" w:rsidRPr="00D62715" w:rsidRDefault="00D62715" w:rsidP="00D6271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DD7D36C" wp14:editId="2BD67D46">
            <wp:extent cx="85725" cy="123825"/>
            <wp:effectExtent l="0" t="0" r="9525" b="9525"/>
            <wp:docPr id="3" name="Picture 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440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Pr="00D62715">
        <w:rPr>
          <w:rFonts w:asciiTheme="minorHAnsi" w:hAnsiTheme="minorHAnsi" w:cs="Arial"/>
          <w:color w:val="000000"/>
          <w:sz w:val="28"/>
          <w:szCs w:val="28"/>
        </w:rPr>
        <w:t> </w:t>
      </w:r>
      <w:r w:rsidR="007D5E42">
        <w:rPr>
          <w:rFonts w:asciiTheme="minorHAnsi" w:hAnsiTheme="minorHAnsi" w:cs="Arial"/>
          <w:color w:val="000000"/>
          <w:sz w:val="28"/>
          <w:szCs w:val="28"/>
        </w:rPr>
        <w:tab/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E90B241" wp14:editId="701360EB">
            <wp:extent cx="85725" cy="123825"/>
            <wp:effectExtent l="0" t="0" r="9525" b="9525"/>
            <wp:docPr id="2" name="Picture 2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530 Hm</w:t>
      </w:r>
      <w:r w:rsid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ab/>
      </w:r>
      <w:r w:rsid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ab/>
        <w:t>7 hod/15 km</w:t>
      </w:r>
    </w:p>
    <w:p w:rsidR="00D62715" w:rsidRPr="007432EF" w:rsidRDefault="00D62715" w:rsidP="009A4B9D">
      <w:pPr>
        <w:jc w:val="both"/>
        <w:rPr>
          <w:sz w:val="28"/>
          <w:szCs w:val="28"/>
          <w:lang w:eastAsia="en-US"/>
        </w:rPr>
      </w:pPr>
    </w:p>
    <w:p w:rsidR="00655886" w:rsidRDefault="00655886" w:rsidP="00655886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sledujte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turistick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eastAsia="en-US"/>
        </w:rPr>
        <w:t>ú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smerovníki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Seejöchl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Franz Seen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Hütte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j-z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svah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"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Hohen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Burgstall</w:t>
      </w:r>
      <w:proofErr w:type="spellEnd"/>
      <w:proofErr w:type="gram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“ k</w:t>
      </w:r>
      <w:proofErr w:type="gram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Blachnsattel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výrazn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kameni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té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štrkovité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pole pod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vápencovit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ými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Seejöchl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2525m.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nad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Schlickerským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zer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Sendersjöchl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iaľ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ju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žn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ou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stranou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prud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ko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serpentínami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 (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ené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lanami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 k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Roter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Wand,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rovnakej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výš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neskôr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ľahko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zostupne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ně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Sedukker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Hochalm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(v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evádzke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).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tiaľ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Hohen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Schöne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v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strm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výstupu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výrazn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Viller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Grube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Krátký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lanami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istenej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kamenině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Teraz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ižuje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ešt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svahy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vnútorného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Oberbergt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lu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konc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ešt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y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v 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iekoľkých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zatáčk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ieľ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Franz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Senn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chata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proofErr w:type="gram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7 </w:t>
      </w:r>
      <w:proofErr w:type="spell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iahnutý</w:t>
      </w:r>
      <w:proofErr w:type="spellEnd"/>
      <w:proofErr w:type="gramEnd"/>
      <w:r w:rsidRPr="00655886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6D2F37" w:rsidRDefault="006D2F37" w:rsidP="00655886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6D2F37" w:rsidRPr="006D2F37" w:rsidRDefault="006D2F37" w:rsidP="00655886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Franz</w:t>
      </w:r>
      <w:proofErr w:type="spellEnd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Senn</w:t>
      </w:r>
      <w:proofErr w:type="spellEnd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6D2F37" w:rsidRDefault="006D2F37" w:rsidP="00655886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Edelweiss</w:t>
      </w:r>
      <w:r w:rsid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(C/D, 60 </w:t>
      </w:r>
      <w:proofErr w:type="spellStart"/>
      <w:r w:rsid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Hm</w:t>
      </w:r>
      <w:proofErr w:type="spellEnd"/>
      <w:r w:rsid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 30 min)</w:t>
      </w:r>
    </w:p>
    <w:p w:rsidR="006D2F37" w:rsidRDefault="006D2F37" w:rsidP="00655886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Sommerwand</w:t>
      </w:r>
      <w:proofErr w:type="spellEnd"/>
      <w:r w:rsid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(C, 50 </w:t>
      </w:r>
      <w:proofErr w:type="spellStart"/>
      <w:r w:rsid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Hm</w:t>
      </w:r>
      <w:proofErr w:type="spellEnd"/>
      <w:r w:rsid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 30 min)</w:t>
      </w:r>
    </w:p>
    <w:p w:rsidR="006D2F37" w:rsidRDefault="006D2F37" w:rsidP="00655886">
      <w:pPr>
        <w:shd w:val="clear" w:color="auto" w:fill="FFFFFF"/>
        <w:jc w:val="both"/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Höllenrachen</w:t>
      </w:r>
      <w:proofErr w:type="spellEnd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(C, variant D, 20 Hm, 15 min) - krátka </w:t>
      </w:r>
      <w:proofErr w:type="spellStart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ferata</w:t>
      </w:r>
      <w:proofErr w:type="spellEnd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v kaňone, pričom časť </w:t>
      </w:r>
      <w:proofErr w:type="spellStart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feraty</w:t>
      </w:r>
      <w:proofErr w:type="spellEnd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je pod povrchom, možná kombinácia s </w:t>
      </w:r>
      <w:proofErr w:type="spellStart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Sommerwand</w:t>
      </w:r>
      <w:proofErr w:type="spellEnd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811C0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feratou</w:t>
      </w:r>
      <w:proofErr w:type="spellEnd"/>
    </w:p>
    <w:p w:rsidR="006D2F37" w:rsidRPr="00655886" w:rsidRDefault="006D2F37" w:rsidP="00655886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- vrchol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Rinnenspitze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(3000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.)</w:t>
      </w:r>
      <w:r w:rsidR="007D1B5F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- </w:t>
      </w:r>
      <w:r w:rsidR="007D1B5F">
        <w:rPr>
          <w:noProof/>
          <w:lang w:val="en-US" w:eastAsia="en-US"/>
        </w:rPr>
        <w:drawing>
          <wp:inline distT="0" distB="0" distL="0" distR="0" wp14:anchorId="327A1A7F" wp14:editId="11574F2F">
            <wp:extent cx="85725" cy="123825"/>
            <wp:effectExtent l="0" t="0" r="9525" b="9525"/>
            <wp:docPr id="5" name="Picture 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B5F">
        <w:rPr>
          <w:noProof/>
          <w:lang w:val="en-US" w:eastAsia="en-US"/>
        </w:rPr>
        <w:drawing>
          <wp:inline distT="0" distB="0" distL="0" distR="0" wp14:anchorId="5D8577C4" wp14:editId="64509529">
            <wp:extent cx="85725" cy="123825"/>
            <wp:effectExtent l="0" t="0" r="9525" b="9525"/>
            <wp:docPr id="6" name="Picture 6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B5F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7D1B5F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</w:t>
      </w:r>
      <w:r w:rsidR="007D1B5F"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50 Hm</w:t>
      </w:r>
      <w:r w:rsidR="007D1B5F"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="007D1B5F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7D1B5F">
        <w:rPr>
          <w:noProof/>
          <w:lang w:val="en-US" w:eastAsia="en-US"/>
        </w:rPr>
        <w:drawing>
          <wp:inline distT="0" distB="0" distL="0" distR="0" wp14:anchorId="02772283" wp14:editId="2F739C2F">
            <wp:extent cx="85725" cy="123825"/>
            <wp:effectExtent l="0" t="0" r="9525" b="9525"/>
            <wp:docPr id="21" name="Picture 2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B5F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2,5</w:t>
      </w:r>
      <w:r w:rsid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- </w:t>
      </w:r>
      <w:r w:rsidR="007D1B5F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3 </w:t>
      </w:r>
      <w:r w:rsidR="007D1B5F">
        <w:rPr>
          <w:noProof/>
          <w:lang w:val="en-US" w:eastAsia="en-US"/>
        </w:rPr>
        <w:drawing>
          <wp:inline distT="0" distB="0" distL="0" distR="0" wp14:anchorId="013B9172" wp14:editId="654768C7">
            <wp:extent cx="85725" cy="123825"/>
            <wp:effectExtent l="0" t="0" r="9525" b="9525"/>
            <wp:docPr id="19" name="Picture 19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B5F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2 hod</w:t>
      </w:r>
      <w:r w:rsid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 čiastočne zaistená cesta</w:t>
      </w:r>
      <w:r w:rsidR="00F811C0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A/B</w:t>
      </w:r>
      <w:r w:rsid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dobrá kombinácia s </w:t>
      </w:r>
      <w:proofErr w:type="spellStart"/>
      <w:r w:rsid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feratou</w:t>
      </w:r>
      <w:proofErr w:type="spellEnd"/>
      <w:r w:rsid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Edelweiss</w:t>
      </w:r>
      <w:proofErr w:type="spellEnd"/>
    </w:p>
    <w:p w:rsidR="007C0FF1" w:rsidRPr="007432EF" w:rsidRDefault="00655886" w:rsidP="00655886">
      <w:pPr>
        <w:shd w:val="clear" w:color="auto" w:fill="FFFFFF"/>
        <w:rPr>
          <w:sz w:val="28"/>
          <w:szCs w:val="28"/>
          <w:lang w:eastAsia="en-US"/>
        </w:rPr>
      </w:pPr>
      <w:r w:rsidRPr="00655886">
        <w:rPr>
          <w:rFonts w:ascii="Arial" w:eastAsia="Times New Roman" w:hAnsi="Arial" w:cs="Arial"/>
          <w:color w:val="000000"/>
          <w:sz w:val="17"/>
          <w:szCs w:val="17"/>
          <w:lang w:val="en-US" w:eastAsia="en-US"/>
        </w:rPr>
        <w:t> </w:t>
      </w:r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8" w:name="_Toc373518927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A77273" w:rsidRPr="007432EF">
        <w:rPr>
          <w:sz w:val="28"/>
          <w:szCs w:val="28"/>
        </w:rPr>
        <w:t>o</w:t>
      </w:r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d chaty </w:t>
      </w:r>
      <w:proofErr w:type="spellStart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Franz</w:t>
      </w:r>
      <w:proofErr w:type="spellEnd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Senn</w:t>
      </w:r>
      <w:proofErr w:type="spellEnd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proofErr w:type="spellStart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Neuen</w:t>
      </w:r>
      <w:proofErr w:type="spellEnd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Regensburger</w:t>
      </w:r>
      <w:proofErr w:type="spellEnd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7273"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38"/>
      <w:proofErr w:type="spellEnd"/>
    </w:p>
    <w:p w:rsidR="0091578F" w:rsidRPr="007432EF" w:rsidRDefault="0091578F" w:rsidP="0091578F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9A4B9D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F8B7421" wp14:editId="23F3197D">
            <wp:extent cx="85725" cy="123825"/>
            <wp:effectExtent l="0" t="0" r="9525" b="9525"/>
            <wp:docPr id="8" name="Picture 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650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noProof/>
          <w:lang w:val="en-US" w:eastAsia="en-US"/>
        </w:rPr>
        <w:drawing>
          <wp:inline distT="0" distB="0" distL="0" distR="0" wp14:anchorId="4025A1DC" wp14:editId="7EBF3967">
            <wp:extent cx="85725" cy="123825"/>
            <wp:effectExtent l="0" t="0" r="9525" b="9525"/>
            <wp:docPr id="7" name="Picture 7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500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  <w:t>4 hod/8 km</w:t>
      </w:r>
    </w:p>
    <w:p w:rsidR="007D5E42" w:rsidRDefault="007D5E42" w:rsidP="009A4B9D">
      <w:pPr>
        <w:jc w:val="both"/>
        <w:rPr>
          <w:sz w:val="28"/>
          <w:szCs w:val="28"/>
          <w:lang w:eastAsia="ja-JP"/>
        </w:rPr>
      </w:pPr>
    </w:p>
    <w:p w:rsidR="00F811C0" w:rsidRPr="00F811C0" w:rsidRDefault="00F811C0" w:rsidP="00F811C0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Tento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echod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jeden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jkratších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š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ích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úsek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ov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Stubaiské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vysokohorské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ceste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Výhľad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Basslerjochu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Stubaisk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Hauptkammu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len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tak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iečo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mu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nevyrovná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</w:t>
      </w:r>
      <w:proofErr w:type="gram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takmer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bez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ania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údolím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Kuhgschwetz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Teraz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začín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k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Schrimmennieder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prv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é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prudké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schody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„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Unnütze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Grübel</w:t>
      </w:r>
      <w:proofErr w:type="spellEnd"/>
      <w:proofErr w:type="gram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“ a</w:t>
      </w:r>
      <w:proofErr w:type="gram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alším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krátk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y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výrazný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horský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rebeň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Ľah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ký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zostup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hornej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časti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Platzengrube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odtiaľ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proofErr w:type="gram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východn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hran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ižuj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úcej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prudké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serpentiny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kde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ý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chle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dos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hneme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výšky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následn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dlhá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pravop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riečna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Schrimmennieder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Od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Schrimmennieder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proofErr w:type="spellEnd"/>
      <w:proofErr w:type="gram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veľa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á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čk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á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smerom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dole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riečn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cestu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kt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rá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ved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</w:t>
      </w:r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</w:t>
      </w:r>
      <w:proofErr w:type="spellEnd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Milderaun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almu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Neuen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Regensburger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a </w:t>
      </w:r>
      <w:proofErr w:type="spellStart"/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teraz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akmer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rovn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 </w:t>
      </w:r>
      <w:proofErr w:type="spellStart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 w:rsidR="00CD0E73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811C0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7C0FF1" w:rsidRDefault="007C0FF1" w:rsidP="001F6FD8">
      <w:pPr>
        <w:jc w:val="both"/>
        <w:rPr>
          <w:sz w:val="28"/>
          <w:szCs w:val="28"/>
          <w:lang w:eastAsia="ja-JP"/>
        </w:rPr>
      </w:pPr>
    </w:p>
    <w:p w:rsidR="00F27480" w:rsidRPr="006D2F37" w:rsidRDefault="00F27480" w:rsidP="00F27480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 w:rsidR="00066FE2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Neuen</w:t>
      </w:r>
      <w:proofErr w:type="spellEnd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Regensburger</w:t>
      </w:r>
      <w:proofErr w:type="spellEnd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FE2"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F27480" w:rsidRDefault="00F27480" w:rsidP="00F27480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 w:rsidR="00631D7C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proofErr w:type="gramEnd"/>
      <w:r w:rsidR="00631D7C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631D7C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Kreuzspitze</w:t>
      </w:r>
      <w:proofErr w:type="spellEnd"/>
      <w:r w:rsidR="00631D7C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(3082 m n.m.) </w:t>
      </w:r>
      <w:r w:rsidR="00631D7C">
        <w:rPr>
          <w:noProof/>
          <w:lang w:val="en-US" w:eastAsia="en-US"/>
        </w:rPr>
        <w:drawing>
          <wp:inline distT="0" distB="0" distL="0" distR="0" wp14:anchorId="090A2560" wp14:editId="65487837">
            <wp:extent cx="85725" cy="123825"/>
            <wp:effectExtent l="0" t="0" r="9525" b="9525"/>
            <wp:docPr id="22" name="Picture 2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7C">
        <w:rPr>
          <w:noProof/>
          <w:lang w:val="en-US" w:eastAsia="en-US"/>
        </w:rPr>
        <w:drawing>
          <wp:inline distT="0" distB="0" distL="0" distR="0" wp14:anchorId="2838B37E" wp14:editId="224AB6A0">
            <wp:extent cx="85725" cy="123825"/>
            <wp:effectExtent l="0" t="0" r="9525" b="9525"/>
            <wp:docPr id="23" name="Picture 23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7C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631D7C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80</w:t>
      </w:r>
      <w:r w:rsidR="00631D7C"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 w:rsidR="00631D7C"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="00631D7C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631D7C">
        <w:rPr>
          <w:noProof/>
          <w:lang w:val="en-US" w:eastAsia="en-US"/>
        </w:rPr>
        <w:drawing>
          <wp:inline distT="0" distB="0" distL="0" distR="0" wp14:anchorId="274CE767" wp14:editId="4C5614A3">
            <wp:extent cx="85725" cy="123825"/>
            <wp:effectExtent l="0" t="0" r="9525" b="9525"/>
            <wp:docPr id="24" name="Picture 2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7C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2</w:t>
      </w:r>
      <w:r w:rsidR="00631D7C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- 2,5</w:t>
      </w:r>
      <w:r w:rsidR="00631D7C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631D7C">
        <w:rPr>
          <w:noProof/>
          <w:lang w:val="en-US" w:eastAsia="en-US"/>
        </w:rPr>
        <w:drawing>
          <wp:inline distT="0" distB="0" distL="0" distR="0" wp14:anchorId="1D62903A" wp14:editId="6943C0D5">
            <wp:extent cx="85725" cy="123825"/>
            <wp:effectExtent l="0" t="0" r="9525" b="9525"/>
            <wp:docPr id="25" name="Picture 25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D7C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2 hod</w:t>
      </w:r>
    </w:p>
    <w:p w:rsidR="00631D7C" w:rsidRDefault="00631D7C" w:rsidP="00F27480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Vordere-Plattenspitze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(2936 m n.m.) v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kombinácii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s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Kreuzspitze</w:t>
      </w:r>
      <w:proofErr w:type="spellEnd"/>
    </w:p>
    <w:p w:rsidR="00F27480" w:rsidRPr="007432EF" w:rsidRDefault="00F27480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39" w:name="_Toc373518928"/>
      <w:r w:rsidRPr="007432EF">
        <w:rPr>
          <w:sz w:val="28"/>
          <w:szCs w:val="28"/>
        </w:rPr>
        <w:t>4. etapa – o</w:t>
      </w:r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d chaty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Neuen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Regensburger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Dresdner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39"/>
      <w:proofErr w:type="spellEnd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7D5E42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67499B52" wp14:editId="0DD880DE">
            <wp:extent cx="85725" cy="123825"/>
            <wp:effectExtent l="0" t="0" r="9525" b="9525"/>
            <wp:docPr id="9" name="Picture 9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900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noProof/>
          <w:lang w:val="en-US" w:eastAsia="en-US"/>
        </w:rPr>
        <w:drawing>
          <wp:inline distT="0" distB="0" distL="0" distR="0" wp14:anchorId="45D48397" wp14:editId="04C90184">
            <wp:extent cx="85725" cy="123825"/>
            <wp:effectExtent l="0" t="0" r="9525" b="9525"/>
            <wp:docPr id="10" name="Picture 10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85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  <w:t>6 hod/12 km</w:t>
      </w:r>
    </w:p>
    <w:p w:rsidR="004A573A" w:rsidRDefault="004A573A" w:rsidP="001F6FD8">
      <w:pPr>
        <w:jc w:val="both"/>
        <w:rPr>
          <w:sz w:val="28"/>
          <w:szCs w:val="28"/>
          <w:lang w:eastAsia="ja-JP"/>
        </w:rPr>
      </w:pPr>
    </w:p>
    <w:p w:rsidR="006F0EB8" w:rsidRDefault="006F0EB8" w:rsidP="006F0EB8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pozdĺž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Hohen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Moos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omé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vzo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Falbesoner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See.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št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ed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iahnutím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zera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ekračuje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pod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Hochmoosfernerem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údolí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prudkému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výstupu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Grawagrubennieder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( 2</w:t>
      </w:r>
      <w:proofErr w:type="gram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¼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hodiny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od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Regensburger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). </w:t>
      </w:r>
      <w:proofErr w:type="gram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Od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Grawagrubennieder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ä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tím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Grawawandferners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pod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Mutterberger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See,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teraz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kles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spodn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ča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Glemmergrube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v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opätovnom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Wilde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Grube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sedla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Dresdner </w:t>
      </w:r>
      <w:proofErr w:type="spellStart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6F0EB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066FE2" w:rsidRDefault="00066FE2" w:rsidP="006F0EB8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</w:p>
    <w:p w:rsidR="00066FE2" w:rsidRPr="006D2F37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Dresdner</w:t>
      </w:r>
      <w:proofErr w:type="spellEnd"/>
      <w:r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E2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066FE2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Fernau-Klettersteig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(D, 200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1,5-2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066FE2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Fernau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-Express-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Klettersteig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(E, 200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1,5-2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066FE2" w:rsidRPr="00655886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- vrchol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Stubaier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Wildspitze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(3341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2E4BC746" wp14:editId="2C288340">
            <wp:extent cx="85725" cy="123825"/>
            <wp:effectExtent l="0" t="0" r="9525" b="9525"/>
            <wp:docPr id="26" name="Picture 2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93FF848" wp14:editId="1624A751">
            <wp:extent cx="85725" cy="123825"/>
            <wp:effectExtent l="0" t="0" r="9525" b="9525"/>
            <wp:docPr id="27" name="Picture 27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1033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17339B01" wp14:editId="31CE4144">
            <wp:extent cx="85725" cy="123825"/>
            <wp:effectExtent l="0" t="0" r="9525" b="9525"/>
            <wp:docPr id="28" name="Picture 2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3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,5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50AAA79E" wp14:editId="3DED310A">
            <wp:extent cx="85725" cy="123825"/>
            <wp:effectExtent l="0" t="0" r="9525" b="9525"/>
            <wp:docPr id="29" name="Picture 29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3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</w:p>
    <w:p w:rsidR="00066FE2" w:rsidRPr="00655886" w:rsidRDefault="00066FE2" w:rsidP="00066FE2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- vrchol </w:t>
      </w:r>
      <w:proofErr w:type="spellStart"/>
      <w:r w:rsidRPr="00066FE2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Zuckerh</w:t>
      </w:r>
      <w:r w:rsidRPr="00066FE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ütl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(3507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4F7F21E7" wp14:editId="5B446984">
            <wp:extent cx="85725" cy="123825"/>
            <wp:effectExtent l="0" t="0" r="9525" b="9525"/>
            <wp:docPr id="30" name="Picture 3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6A90DB8C" wp14:editId="52436798">
            <wp:extent cx="85725" cy="123825"/>
            <wp:effectExtent l="0" t="0" r="9525" b="9525"/>
            <wp:docPr id="31" name="Picture 31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1199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7EEA14F9" wp14:editId="75337DBA">
            <wp:extent cx="85725" cy="123825"/>
            <wp:effectExtent l="0" t="0" r="9525" b="9525"/>
            <wp:docPr id="32" name="Picture 3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4 hod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536B50B7" wp14:editId="570457F8">
            <wp:extent cx="85725" cy="123825"/>
            <wp:effectExtent l="0" t="0" r="9525" b="9525"/>
            <wp:docPr id="33" name="Picture 33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3,5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, možnosť sa presunúť na ďalšiu chatu výstupom na najvyšší vrchol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Stubaier</w:t>
      </w:r>
      <w:proofErr w:type="spellEnd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Alpen</w:t>
      </w:r>
      <w:proofErr w:type="spellEnd"/>
    </w:p>
    <w:p w:rsidR="006F0EB8" w:rsidRPr="007432EF" w:rsidRDefault="006F0EB8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40" w:name="_Toc373518929"/>
      <w:r w:rsidRPr="007432EF">
        <w:rPr>
          <w:sz w:val="28"/>
          <w:szCs w:val="28"/>
        </w:rPr>
        <w:t>5. etapa – o</w:t>
      </w:r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d chaty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Dresdner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Sulzenau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40"/>
      <w:proofErr w:type="spellEnd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7D5E42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5CAF969D" wp14:editId="5731F6DA">
            <wp:extent cx="85725" cy="123825"/>
            <wp:effectExtent l="0" t="0" r="9525" b="9525"/>
            <wp:docPr id="11" name="Picture 1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40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noProof/>
          <w:lang w:val="en-US" w:eastAsia="en-US"/>
        </w:rPr>
        <w:drawing>
          <wp:inline distT="0" distB="0" distL="0" distR="0" wp14:anchorId="32D7DFAA" wp14:editId="1EAC47C3">
            <wp:extent cx="85725" cy="123825"/>
            <wp:effectExtent l="0" t="0" r="9525" b="9525"/>
            <wp:docPr id="12" name="Picture 12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500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  <w:t>3 hod/4 km</w:t>
      </w:r>
    </w:p>
    <w:p w:rsidR="004A573A" w:rsidRDefault="004A573A" w:rsidP="001F6FD8">
      <w:pPr>
        <w:jc w:val="both"/>
        <w:rPr>
          <w:sz w:val="28"/>
          <w:szCs w:val="28"/>
          <w:lang w:eastAsia="ja-JP"/>
        </w:rPr>
      </w:pPr>
    </w:p>
    <w:p w:rsidR="00491BCA" w:rsidRPr="00491BCA" w:rsidRDefault="00491BCA" w:rsidP="00491BCA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gram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lastRenderedPageBreak/>
        <w:t>Od</w:t>
      </w:r>
      <w:proofErr w:type="gram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me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zistanici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Stubai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er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Gletscher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Vzadu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budovou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most,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ekročen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Fernau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pot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ôčka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hromadu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štrku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tam,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kde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rozdvojuje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Trögler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nebo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Peiljoch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 Pr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zdatných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turisty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proofErr w:type="gram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ponúka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zdol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anie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Trögleru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2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hodiny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serpentiny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1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Sulzenau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pozor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istenie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dispoz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í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ci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),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daždivom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počasí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alebo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snehu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nedoporučuje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Peiljoch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rí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ale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osadená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lanovým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istením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</w:t>
      </w:r>
      <w:proofErr w:type="gram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,5</w:t>
      </w:r>
      <w:proofErr w:type="gram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hodiny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).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serpentí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nami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potom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ovcov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suť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Sulzenau</w:t>
      </w:r>
      <w:proofErr w:type="spellEnd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ľado</w:t>
      </w:r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vc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 w:rsidR="00700D4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491BC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491BCA" w:rsidRDefault="00491BCA" w:rsidP="001F6FD8">
      <w:pPr>
        <w:jc w:val="both"/>
        <w:rPr>
          <w:sz w:val="28"/>
          <w:szCs w:val="28"/>
          <w:lang w:eastAsia="ja-JP"/>
        </w:rPr>
      </w:pPr>
    </w:p>
    <w:p w:rsidR="00205408" w:rsidRPr="006D2F37" w:rsidRDefault="00205408" w:rsidP="00205408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05408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Sulzenau</w:t>
      </w:r>
      <w:proofErr w:type="spellEnd"/>
      <w:r w:rsidRPr="00205408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408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205408" w:rsidRDefault="00205408" w:rsidP="00205408">
      <w:pPr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- vrchol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Aperer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Freiger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(3262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5249D6DC" wp14:editId="75C499A6">
            <wp:extent cx="85725" cy="123825"/>
            <wp:effectExtent l="0" t="0" r="9525" b="9525"/>
            <wp:docPr id="34" name="Picture 3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2476C72" wp14:editId="5917FDB2">
            <wp:extent cx="85725" cy="123825"/>
            <wp:effectExtent l="0" t="0" r="9525" b="9525"/>
            <wp:docPr id="35" name="Picture 35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1070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086C7CEB" wp14:editId="45010263">
            <wp:extent cx="85725" cy="123825"/>
            <wp:effectExtent l="0" t="0" r="9525" b="9525"/>
            <wp:docPr id="36" name="Picture 3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3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,5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52C56096" wp14:editId="79174569">
            <wp:extent cx="85725" cy="123825"/>
            <wp:effectExtent l="0" t="0" r="9525" b="9525"/>
            <wp:docPr id="37" name="Picture 37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3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</w:p>
    <w:p w:rsidR="00205408" w:rsidRPr="00655886" w:rsidRDefault="00205408" w:rsidP="00205408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- vrchol </w:t>
      </w:r>
      <w:proofErr w:type="spellStart"/>
      <w:r w:rsidR="004849BE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Wilder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Freiger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(3</w:t>
      </w:r>
      <w:r w:rsidR="004849BE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418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0CCED511" wp14:editId="75D0B3D5">
            <wp:extent cx="85725" cy="123825"/>
            <wp:effectExtent l="0" t="0" r="9525" b="9525"/>
            <wp:docPr id="38" name="Picture 38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628FD73B" wp14:editId="4340DF28">
            <wp:extent cx="85725" cy="123825"/>
            <wp:effectExtent l="0" t="0" r="9525" b="9525"/>
            <wp:docPr id="39" name="Picture 39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</w:t>
      </w:r>
      <w:r w:rsidR="004849BE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2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,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2ABDCA83" wp14:editId="4E0EDA48">
            <wp:extent cx="85725" cy="123825"/>
            <wp:effectExtent l="0" t="0" r="9525" b="9525"/>
            <wp:docPr id="40" name="Picture 4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9B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4 - 4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,5</w:t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2AD8DC11" wp14:editId="5C7F3ED5">
            <wp:extent cx="85725" cy="123825"/>
            <wp:effectExtent l="0" t="0" r="9525" b="9525"/>
            <wp:docPr id="41" name="Picture 41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3</w:t>
      </w:r>
      <w:r w:rsidR="004849B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,5</w:t>
      </w:r>
      <w:r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</w:p>
    <w:p w:rsidR="00491BCA" w:rsidRPr="007432EF" w:rsidRDefault="00491BCA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41" w:name="_Toc373518930"/>
      <w:r w:rsidRPr="007432EF">
        <w:rPr>
          <w:sz w:val="28"/>
          <w:szCs w:val="28"/>
        </w:rPr>
        <w:t>6. etapa – o</w:t>
      </w:r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d chaty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Sulzenau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r w:rsidRPr="007432EF">
        <w:rPr>
          <w:rStyle w:val="apple-converted-space"/>
          <w:rFonts w:cs="Arial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Nürnberger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41"/>
      <w:proofErr w:type="spellEnd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7D5E42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189A563C" wp14:editId="73EB0200">
            <wp:extent cx="85725" cy="123825"/>
            <wp:effectExtent l="0" t="0" r="9525" b="9525"/>
            <wp:docPr id="13" name="Picture 1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650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noProof/>
          <w:lang w:val="en-US" w:eastAsia="en-US"/>
        </w:rPr>
        <w:drawing>
          <wp:inline distT="0" distB="0" distL="0" distR="0" wp14:anchorId="19B8C1C6" wp14:editId="5FEE8180">
            <wp:extent cx="85725" cy="123825"/>
            <wp:effectExtent l="0" t="0" r="9525" b="9525"/>
            <wp:docPr id="14" name="Picture 14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5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5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  <w:t>4 hod/5 km</w:t>
      </w:r>
    </w:p>
    <w:p w:rsidR="004A573A" w:rsidRDefault="004A573A" w:rsidP="001F6FD8">
      <w:pPr>
        <w:jc w:val="both"/>
        <w:rPr>
          <w:sz w:val="28"/>
          <w:szCs w:val="28"/>
          <w:lang w:eastAsia="ja-JP"/>
        </w:rPr>
      </w:pPr>
    </w:p>
    <w:p w:rsidR="003D4A78" w:rsidRPr="003D4A78" w:rsidRDefault="003D4A78" w:rsidP="003D4A78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východný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ižuje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ko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ľko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ôčkov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Grünausee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äčšiemu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zeru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Stubaiských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Á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lp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k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odpočívadlu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knému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ako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obrázkov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knihy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Po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osv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žení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následuje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severovýchodn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ým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sme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okolo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horského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zera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dobrom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počasí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by </w:t>
      </w:r>
      <w:proofErr w:type="spellStart"/>
      <w:proofErr w:type="gram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ma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l v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každ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ípad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zdola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Mairspitze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kde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otv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ára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výh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ľad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vzd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lené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úseky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Stubaiské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vysokohorské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cesty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gram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V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opačn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rípade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možno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si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cestu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kráti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ť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Niederl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Ocelové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istenie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ri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Nürnberger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by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nem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lo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yť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problém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alší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variant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ako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zdola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ť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vrchol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 by b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la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trasa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Gamsspitzl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(3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0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50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n.m.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), 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musí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často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augusta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rejsť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strmý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hový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úsek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Doba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pochodu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podľa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variantu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3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5 </w:t>
      </w:r>
      <w:proofErr w:type="spellStart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í</w:t>
      </w:r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proofErr w:type="spellEnd"/>
      <w:r w:rsidRPr="003D4A78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</w:p>
    <w:p w:rsidR="003D4A78" w:rsidRDefault="003D4A78" w:rsidP="001F6FD8">
      <w:pPr>
        <w:jc w:val="both"/>
        <w:rPr>
          <w:sz w:val="28"/>
          <w:szCs w:val="28"/>
          <w:lang w:eastAsia="ja-JP"/>
        </w:rPr>
      </w:pPr>
    </w:p>
    <w:p w:rsidR="003D4A78" w:rsidRPr="006D2F37" w:rsidRDefault="003D4A78" w:rsidP="003D4A78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3D4A78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Nürnberger</w:t>
      </w:r>
      <w:proofErr w:type="spellEnd"/>
      <w:r w:rsidRPr="003D4A78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4A78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3D4A78" w:rsidRDefault="003D4A78" w:rsidP="003D4A78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Klettersteig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F15D7A" w:rsidRPr="007432EF">
        <w:rPr>
          <w:rFonts w:cs="Arial"/>
          <w:color w:val="000000"/>
          <w:sz w:val="28"/>
          <w:szCs w:val="28"/>
          <w:shd w:val="clear" w:color="auto" w:fill="FFFFFF"/>
        </w:rPr>
        <w:t>Nürnberger</w:t>
      </w:r>
      <w:proofErr w:type="spellEnd"/>
      <w:r w:rsidR="00F15D7A" w:rsidRPr="007432EF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5D7A" w:rsidRPr="007432EF">
        <w:rPr>
          <w:rFonts w:cs="Arial"/>
          <w:color w:val="000000"/>
          <w:sz w:val="28"/>
          <w:szCs w:val="28"/>
          <w:shd w:val="clear" w:color="auto" w:fill="FFFFFF"/>
        </w:rPr>
        <w:t>Hütte</w:t>
      </w:r>
      <w:proofErr w:type="spellEnd"/>
      <w:r w:rsid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(</w:t>
      </w:r>
      <w:r w:rsid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C/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D, </w:t>
      </w:r>
      <w:r w:rsid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9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0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r w:rsid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45 min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</w:t>
      </w:r>
    </w:p>
    <w:p w:rsidR="003D4A78" w:rsidRPr="00655886" w:rsidRDefault="003D4A78" w:rsidP="003D4A78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gram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vrchol</w:t>
      </w:r>
      <w:proofErr w:type="gram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15D7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Mairspitze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</w:t>
      </w:r>
      <w:r w:rsidR="00F15D7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2775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5BEAEAA8" wp14:editId="5E392318">
            <wp:extent cx="85725" cy="123825"/>
            <wp:effectExtent l="0" t="0" r="9525" b="9525"/>
            <wp:docPr id="42" name="Picture 4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104376B" wp14:editId="29CEECB3">
            <wp:extent cx="85725" cy="123825"/>
            <wp:effectExtent l="0" t="0" r="9525" b="9525"/>
            <wp:docPr id="43" name="Picture 43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F15D7A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497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</w:p>
    <w:p w:rsidR="00F15D7A" w:rsidRPr="00655886" w:rsidRDefault="00F15D7A" w:rsidP="00F15D7A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gram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vrchol</w:t>
      </w:r>
      <w:proofErr w:type="gram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Aperer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Feuerstein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(2968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025B46EE" wp14:editId="02BCB8E9">
            <wp:extent cx="85725" cy="123825"/>
            <wp:effectExtent l="0" t="0" r="9525" b="9525"/>
            <wp:docPr id="46" name="Picture 4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D0E68B7" wp14:editId="4CD3E315">
            <wp:extent cx="85725" cy="123825"/>
            <wp:effectExtent l="0" t="0" r="9525" b="9525"/>
            <wp:docPr id="47" name="Picture 47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693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, možný presun do ďalšiu chatu</w:t>
      </w:r>
    </w:p>
    <w:p w:rsidR="003D4A78" w:rsidRPr="007432EF" w:rsidRDefault="003D4A78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42" w:name="_Toc373518931"/>
      <w:r w:rsidRPr="007432EF">
        <w:rPr>
          <w:sz w:val="28"/>
          <w:szCs w:val="28"/>
        </w:rPr>
        <w:t>7. etapa – o</w:t>
      </w:r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d chaty</w:t>
      </w:r>
      <w:r w:rsidRPr="007432EF">
        <w:rPr>
          <w:rStyle w:val="apple-converted-space"/>
          <w:rFonts w:cs="Arial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Nürnberger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Bremer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42"/>
      <w:proofErr w:type="spellEnd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7D5E42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77BB6E13" wp14:editId="6C7AB9BF">
            <wp:extent cx="85725" cy="123825"/>
            <wp:effectExtent l="0" t="0" r="9525" b="9525"/>
            <wp:docPr id="15" name="Picture 1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6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noProof/>
          <w:lang w:val="en-US" w:eastAsia="en-US"/>
        </w:rPr>
        <w:drawing>
          <wp:inline distT="0" distB="0" distL="0" distR="0" wp14:anchorId="3B34D57D" wp14:editId="74EEF50C">
            <wp:extent cx="85725" cy="123825"/>
            <wp:effectExtent l="0" t="0" r="9525" b="9525"/>
            <wp:docPr id="16" name="Picture 16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45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  <w:t>4 hod/5 km</w:t>
      </w:r>
    </w:p>
    <w:p w:rsidR="004A573A" w:rsidRDefault="004A573A" w:rsidP="001F6FD8">
      <w:pPr>
        <w:jc w:val="both"/>
        <w:rPr>
          <w:sz w:val="28"/>
          <w:szCs w:val="28"/>
          <w:lang w:eastAsia="ja-JP"/>
        </w:rPr>
      </w:pPr>
    </w:p>
    <w:p w:rsidR="00F15D7A" w:rsidRPr="00F15D7A" w:rsidRDefault="00F15D7A" w:rsidP="00F15D7A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Na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tomto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úseku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vid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ieť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jednoznačn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vplyv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dovc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krajinu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horninu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Z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Nürnberger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rozsáhl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dovcov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plochu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začne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klesa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ť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potoku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Langetal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proofErr w:type="gram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druhé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stran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až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začne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äť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úpať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dovcov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plochu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hne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tzv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 „</w:t>
      </w:r>
      <w:proofErr w:type="spellStart"/>
      <w:proofErr w:type="gram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ráj</w:t>
      </w:r>
      <w:proofErr w:type="spellEnd"/>
      <w:proofErr w:type="gram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“.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lastRenderedPageBreak/>
        <w:t>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tiaľ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stále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nahor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ej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lež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iacej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vo</w:t>
      </w:r>
      <w:proofErr w:type="spellEnd"/>
      <w:proofErr w:type="gram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výš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2754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n.m.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Simmingjöchl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kiaľ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stupujeme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k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Bremmer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F15D7A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F15D7A" w:rsidRDefault="00F15D7A" w:rsidP="001F6FD8">
      <w:pPr>
        <w:jc w:val="both"/>
        <w:rPr>
          <w:sz w:val="28"/>
          <w:szCs w:val="28"/>
          <w:lang w:eastAsia="ja-JP"/>
        </w:rPr>
      </w:pPr>
    </w:p>
    <w:p w:rsidR="00142F8E" w:rsidRPr="006D2F37" w:rsidRDefault="00142F8E" w:rsidP="00142F8E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142F8E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>Bremer</w:t>
      </w:r>
      <w:proofErr w:type="spellEnd"/>
      <w:r w:rsidRPr="00142F8E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2F8E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142F8E" w:rsidRPr="00655886" w:rsidRDefault="00142F8E" w:rsidP="00142F8E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gram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vrchol</w:t>
      </w:r>
      <w:proofErr w:type="gram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2089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Innere</w:t>
      </w:r>
      <w:proofErr w:type="spellEnd"/>
      <w:r w:rsidR="0042089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2089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Wetterspitze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</w:t>
      </w:r>
      <w:r w:rsidR="00420895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3053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0E3BC8FF" wp14:editId="269A8706">
            <wp:extent cx="85725" cy="123825"/>
            <wp:effectExtent l="0" t="0" r="9525" b="9525"/>
            <wp:docPr id="50" name="Picture 5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113AC75A" wp14:editId="16FE76D4">
            <wp:extent cx="85725" cy="123825"/>
            <wp:effectExtent l="0" t="0" r="9525" b="9525"/>
            <wp:docPr id="51" name="Picture 51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6</w:t>
      </w:r>
      <w:r w:rsidR="00420895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42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</w:p>
    <w:p w:rsidR="00F15D7A" w:rsidRPr="007432EF" w:rsidRDefault="00F15D7A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43" w:name="_Toc373518932"/>
      <w:r w:rsidRPr="007432EF">
        <w:rPr>
          <w:sz w:val="28"/>
          <w:szCs w:val="28"/>
        </w:rPr>
        <w:t>8. etapa – o</w:t>
      </w:r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d chaty</w:t>
      </w:r>
      <w:r w:rsidRPr="007432EF">
        <w:rPr>
          <w:rStyle w:val="apple-converted-space"/>
          <w:rFonts w:cs="Arial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Bremer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ku chate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Innsbrucker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43"/>
      <w:proofErr w:type="spellEnd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7D5E42">
      <w:pPr>
        <w:jc w:val="both"/>
        <w:rPr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3B216028" wp14:editId="0A72C0C4">
            <wp:extent cx="85725" cy="123825"/>
            <wp:effectExtent l="0" t="0" r="9525" b="9525"/>
            <wp:docPr id="17" name="Picture 17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800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ab/>
      </w:r>
      <w:r>
        <w:rPr>
          <w:noProof/>
          <w:lang w:val="en-US" w:eastAsia="en-US"/>
        </w:rPr>
        <w:drawing>
          <wp:inline distT="0" distB="0" distL="0" distR="0" wp14:anchorId="6F59D7B2" wp14:editId="64B4C637">
            <wp:extent cx="85725" cy="123825"/>
            <wp:effectExtent l="0" t="0" r="9525" b="9525"/>
            <wp:docPr id="18" name="Picture 18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85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7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hod/</w:t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9,5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km</w:t>
      </w:r>
    </w:p>
    <w:p w:rsidR="004A573A" w:rsidRDefault="004A573A" w:rsidP="001F6FD8">
      <w:pPr>
        <w:jc w:val="both"/>
        <w:rPr>
          <w:sz w:val="28"/>
          <w:szCs w:val="28"/>
          <w:lang w:eastAsia="ja-JP"/>
        </w:rPr>
      </w:pPr>
    </w:p>
    <w:p w:rsidR="00420895" w:rsidRPr="00420895" w:rsidRDefault="00420895" w:rsidP="00420895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Náročná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etapa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doba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ôchze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6-7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í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Pro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skúsených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turistov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peknom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počasí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je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est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dob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re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istenie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oce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ovým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kramlami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isteným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komín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Lauterer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See.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Pre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menej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skúsených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turistov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normálna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cesta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s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pod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vlek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materiál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Ob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cesty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jprv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ľahko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potom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strmo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hore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Draulgrube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Zo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balvany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chod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ve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ľkou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Draulskou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ja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mou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následovn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istený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Wasenwand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pozor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!) k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Pramarspitze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(2511 m n.m.)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proofErr w:type="gram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Glättegrube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k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posledné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mu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protiľahlému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výstupu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proofErr w:type="gram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Sendesgrat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Ľahko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dole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úpätím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Habichtu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proofErr w:type="gram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okolo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Alfaier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See k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Innsbrucker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</w:t>
      </w:r>
      <w:r w:rsidR="0029413E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 w:rsidRPr="004208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420895" w:rsidRDefault="00420895" w:rsidP="001F6FD8">
      <w:pPr>
        <w:jc w:val="both"/>
        <w:rPr>
          <w:sz w:val="28"/>
          <w:szCs w:val="28"/>
          <w:lang w:eastAsia="ja-JP"/>
        </w:rPr>
      </w:pPr>
    </w:p>
    <w:p w:rsidR="0029413E" w:rsidRPr="006D2F37" w:rsidRDefault="0029413E" w:rsidP="0029413E">
      <w:pPr>
        <w:shd w:val="clear" w:color="auto" w:fill="FFFFFF"/>
        <w:jc w:val="both"/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</w:pP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Možné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výstupy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gram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od</w:t>
      </w:r>
      <w:proofErr w:type="gram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29413E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>Innsbrucker</w:t>
      </w:r>
      <w:proofErr w:type="spellEnd"/>
      <w:r w:rsidRPr="0029413E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9413E">
        <w:rPr>
          <w:rFonts w:asciiTheme="minorHAnsi" w:hAnsiTheme="minorHAnsi" w:cs="Arial"/>
          <w:b/>
          <w:bCs/>
          <w:i/>
          <w:color w:val="000000"/>
          <w:sz w:val="28"/>
          <w:szCs w:val="28"/>
          <w:shd w:val="clear" w:color="auto" w:fill="FFFFFF"/>
        </w:rPr>
        <w:t>Hütte</w:t>
      </w:r>
      <w:proofErr w:type="spellEnd"/>
      <w:r w:rsidRPr="006D2F37">
        <w:rPr>
          <w:rFonts w:asciiTheme="minorHAnsi" w:eastAsia="Times New Roman" w:hAnsiTheme="minorHAnsi" w:cs="Arial"/>
          <w:b/>
          <w:i/>
          <w:color w:val="000000"/>
          <w:sz w:val="28"/>
          <w:szCs w:val="28"/>
          <w:lang w:val="en-US" w:eastAsia="en-US"/>
        </w:rPr>
        <w:t>:</w:t>
      </w:r>
    </w:p>
    <w:p w:rsidR="0029413E" w:rsidRDefault="0029413E" w:rsidP="0029413E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Ilmspitze-Klettersteig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(C/D a I-, 300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2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),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prístup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od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chaty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výstup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Ilmspitze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(2692 m n.m.)</w:t>
      </w:r>
    </w:p>
    <w:p w:rsidR="0029413E" w:rsidRDefault="0029413E" w:rsidP="0029413E">
      <w:pPr>
        <w:shd w:val="clear" w:color="auto" w:fill="FFFFFF"/>
        <w:jc w:val="both"/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- </w:t>
      </w:r>
      <w:proofErr w:type="gram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vrchol</w:t>
      </w:r>
      <w:proofErr w:type="gram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Kalkwand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 (2564 m </w:t>
      </w:r>
      <w:proofErr w:type="spellStart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n.m</w:t>
      </w:r>
      <w:proofErr w:type="spellEnd"/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.) - </w:t>
      </w:r>
      <w:r>
        <w:rPr>
          <w:noProof/>
          <w:lang w:val="en-US" w:eastAsia="en-US"/>
        </w:rPr>
        <w:drawing>
          <wp:inline distT="0" distB="0" distL="0" distR="0" wp14:anchorId="0625243F" wp14:editId="59EC2674">
            <wp:extent cx="85725" cy="123825"/>
            <wp:effectExtent l="0" t="0" r="9525" b="9525"/>
            <wp:docPr id="52" name="Picture 52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38C185D" wp14:editId="408F9B06">
            <wp:extent cx="85725" cy="123825"/>
            <wp:effectExtent l="0" t="0" r="9525" b="9525"/>
            <wp:docPr id="53" name="Picture 53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197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, prechádza sa cestou ku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ferate</w:t>
      </w:r>
      <w:proofErr w:type="spellEnd"/>
    </w:p>
    <w:p w:rsidR="0029413E" w:rsidRPr="00655886" w:rsidRDefault="0029413E" w:rsidP="0029413E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- vrchol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Habicht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(3277 m </w:t>
      </w:r>
      <w:proofErr w:type="spellStart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n.m</w:t>
      </w:r>
      <w:proofErr w:type="spellEnd"/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.) - </w:t>
      </w:r>
      <w:r w:rsidR="0056157C">
        <w:rPr>
          <w:noProof/>
          <w:lang w:val="en-US" w:eastAsia="en-US"/>
        </w:rPr>
        <w:drawing>
          <wp:inline distT="0" distB="0" distL="0" distR="0" wp14:anchorId="603B1CF4" wp14:editId="56D2AC6F">
            <wp:extent cx="85725" cy="123825"/>
            <wp:effectExtent l="0" t="0" r="9525" b="9525"/>
            <wp:docPr id="54" name="Picture 5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57C">
        <w:rPr>
          <w:noProof/>
          <w:lang w:val="en-US" w:eastAsia="en-US"/>
        </w:rPr>
        <w:drawing>
          <wp:inline distT="0" distB="0" distL="0" distR="0" wp14:anchorId="6B2DF876" wp14:editId="5DA1B469">
            <wp:extent cx="85725" cy="123825"/>
            <wp:effectExtent l="0" t="0" r="9525" b="9525"/>
            <wp:docPr id="55" name="Picture 55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57C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56157C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893</w:t>
      </w:r>
      <w:r w:rsidR="0056157C"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Hm</w:t>
      </w:r>
      <w:r w:rsidR="0056157C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56157C">
        <w:rPr>
          <w:noProof/>
          <w:lang w:val="en-US" w:eastAsia="en-US"/>
        </w:rPr>
        <w:drawing>
          <wp:inline distT="0" distB="0" distL="0" distR="0" wp14:anchorId="1F930F91" wp14:editId="67C8E4F9">
            <wp:extent cx="85725" cy="123825"/>
            <wp:effectExtent l="0" t="0" r="9525" b="9525"/>
            <wp:docPr id="56" name="Picture 56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57C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3</w:t>
      </w:r>
      <w:r w:rsidR="0056157C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  <w:r w:rsidR="0056157C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56157C">
        <w:rPr>
          <w:noProof/>
          <w:lang w:val="en-US" w:eastAsia="en-US"/>
        </w:rPr>
        <w:drawing>
          <wp:inline distT="0" distB="0" distL="0" distR="0" wp14:anchorId="2105003F" wp14:editId="57E737EB">
            <wp:extent cx="85725" cy="123825"/>
            <wp:effectExtent l="0" t="0" r="9525" b="9525"/>
            <wp:docPr id="57" name="Picture 57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57C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2,5</w:t>
      </w:r>
      <w:r w:rsidR="0056157C" w:rsidRPr="007D1B5F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hod</w:t>
      </w:r>
    </w:p>
    <w:p w:rsidR="0029413E" w:rsidRPr="007432EF" w:rsidRDefault="0029413E" w:rsidP="001F6FD8">
      <w:pPr>
        <w:jc w:val="both"/>
        <w:rPr>
          <w:sz w:val="28"/>
          <w:szCs w:val="28"/>
          <w:lang w:eastAsia="ja-JP"/>
        </w:rPr>
      </w:pPr>
    </w:p>
    <w:p w:rsidR="004A573A" w:rsidRPr="007432EF" w:rsidRDefault="004A573A" w:rsidP="004A573A">
      <w:pPr>
        <w:pStyle w:val="Heading2"/>
        <w:rPr>
          <w:sz w:val="28"/>
          <w:szCs w:val="28"/>
        </w:rPr>
      </w:pPr>
      <w:bookmarkStart w:id="44" w:name="_Toc373518933"/>
      <w:r w:rsidRPr="007432EF">
        <w:rPr>
          <w:sz w:val="28"/>
          <w:szCs w:val="28"/>
        </w:rPr>
        <w:t>9. etapa – zostup z</w:t>
      </w:r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chaty</w:t>
      </w:r>
      <w:r w:rsidRPr="007432EF">
        <w:rPr>
          <w:rStyle w:val="apple-converted-space"/>
          <w:rFonts w:cs="Arial"/>
          <w:bCs w:val="0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Innsbrucker</w:t>
      </w:r>
      <w:proofErr w:type="spellEnd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32EF">
        <w:rPr>
          <w:rFonts w:cs="Arial"/>
          <w:bCs w:val="0"/>
          <w:color w:val="000000"/>
          <w:sz w:val="28"/>
          <w:szCs w:val="28"/>
          <w:shd w:val="clear" w:color="auto" w:fill="FFFFFF"/>
        </w:rPr>
        <w:t>Hütte</w:t>
      </w:r>
      <w:bookmarkEnd w:id="44"/>
      <w:proofErr w:type="spellEnd"/>
      <w:r w:rsidR="00F8759D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a odchod domov</w:t>
      </w:r>
      <w:bookmarkStart w:id="45" w:name="_GoBack"/>
      <w:bookmarkEnd w:id="45"/>
    </w:p>
    <w:p w:rsidR="004A573A" w:rsidRPr="007432EF" w:rsidRDefault="004A573A" w:rsidP="004A573A">
      <w:pPr>
        <w:pStyle w:val="ListParagraph"/>
        <w:ind w:left="-709"/>
        <w:rPr>
          <w:sz w:val="28"/>
          <w:szCs w:val="28"/>
          <w:lang w:eastAsia="ja-JP"/>
        </w:rPr>
      </w:pPr>
    </w:p>
    <w:p w:rsidR="007D5E42" w:rsidRDefault="007D5E42" w:rsidP="007D5E42">
      <w:pPr>
        <w:jc w:val="both"/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>
        <w:rPr>
          <w:noProof/>
          <w:lang w:val="en-US" w:eastAsia="en-US"/>
        </w:rPr>
        <w:drawing>
          <wp:inline distT="0" distB="0" distL="0" distR="0" wp14:anchorId="5C5913B4" wp14:editId="6055B85B">
            <wp:extent cx="85725" cy="123825"/>
            <wp:effectExtent l="0" t="0" r="9525" b="9525"/>
            <wp:docPr id="20" name="Picture 20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137</w:t>
      </w:r>
      <w:r w:rsidRPr="007D5E42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0 Hm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ab/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2-3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hod/</w:t>
      </w:r>
      <w:r w:rsidR="002F16B9"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3,5-8,1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km</w:t>
      </w:r>
    </w:p>
    <w:p w:rsidR="009E649B" w:rsidRDefault="009E649B" w:rsidP="007D5E42">
      <w:pPr>
        <w:jc w:val="both"/>
        <w:rPr>
          <w:rStyle w:val="Strong"/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>Varianta</w:t>
      </w:r>
      <w:proofErr w:type="spellEnd"/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 xml:space="preserve"> 1:</w:t>
      </w: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Pinnistal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do</w:t>
      </w:r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Neder</w:t>
      </w:r>
      <w:proofErr w:type="spellEnd"/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gram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</w:t>
      </w:r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 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Innsbrucker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Hütte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Karalm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tiaľ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buď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taxík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m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späť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údol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lebo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ešo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Pinnistal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Neder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</w:t>
      </w:r>
      <w:proofErr w:type="gram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,5</w:t>
      </w:r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hodiny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).</w:t>
      </w: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 </w:t>
      </w: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>Varianta</w:t>
      </w:r>
      <w:proofErr w:type="spellEnd"/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 xml:space="preserve"> 2:</w:t>
      </w: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Elferlifte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Neustiftu</w:t>
      </w:r>
      <w:proofErr w:type="spellEnd"/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 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Innsbrucker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Hütte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Karalm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iaľ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20 min. k 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Pinnisalm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ďalej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ľahko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vz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</w:t>
      </w:r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stupn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proofErr w:type="gram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 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hornej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stanici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lanovky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Elferlifte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iaľ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lanovkou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späť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</w:t>
      </w:r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Neustiftu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9E649B" w:rsidRDefault="009E649B" w:rsidP="007D5E42">
      <w:pPr>
        <w:jc w:val="both"/>
        <w:rPr>
          <w:sz w:val="28"/>
          <w:szCs w:val="28"/>
          <w:lang w:eastAsia="ja-JP"/>
        </w:rPr>
      </w:pP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lastRenderedPageBreak/>
        <w:t>Varianta</w:t>
      </w:r>
      <w:proofErr w:type="spellEnd"/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 xml:space="preserve"> </w:t>
      </w:r>
      <w:r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>3</w:t>
      </w:r>
      <w:r w:rsidRPr="009E649B">
        <w:rPr>
          <w:rFonts w:asciiTheme="minorHAnsi" w:eastAsia="Times New Roman" w:hAnsiTheme="minorHAnsi" w:cs="Arial"/>
          <w:b/>
          <w:bCs/>
          <w:color w:val="000000"/>
          <w:sz w:val="28"/>
          <w:szCs w:val="28"/>
          <w:lang w:val="en-US" w:eastAsia="en-US"/>
        </w:rPr>
        <w:t>:</w:t>
      </w:r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Cez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horn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ú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stanic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Elferlifte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Neustiftu</w:t>
      </w:r>
      <w:proofErr w:type="spellEnd"/>
    </w:p>
    <w:p w:rsidR="009E649B" w:rsidRPr="009E649B" w:rsidRDefault="009E649B" w:rsidP="009E649B">
      <w:pPr>
        <w:shd w:val="clear" w:color="auto" w:fill="FFFFFF"/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Asi</w:t>
      </w:r>
      <w:proofErr w:type="spellEnd"/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1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hodinu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z 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Innsbrucker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Hütte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Karalm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iaľ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stúpať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hore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 </w:t>
      </w:r>
      <w:proofErr w:type="spell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sedla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Zwölfernieder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. </w:t>
      </w:r>
      <w:proofErr w:type="spellStart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Tu</w:t>
      </w:r>
      <w:proofErr w:type="spellEnd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začína</w:t>
      </w:r>
      <w:proofErr w:type="spellEnd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ferata</w:t>
      </w:r>
      <w:proofErr w:type="spellEnd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A07695" w:rsidRP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Elferkofel-Klettersteig</w:t>
      </w:r>
      <w:proofErr w:type="spell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 (C, 280 </w:t>
      </w:r>
      <w:proofErr w:type="spell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Hm</w:t>
      </w:r>
      <w:proofErr w:type="spell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, 1</w:t>
      </w:r>
      <w:proofErr w:type="gram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,5</w:t>
      </w:r>
      <w:proofErr w:type="gram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hod</w:t>
      </w:r>
      <w:proofErr w:type="spell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). </w:t>
      </w:r>
      <w:proofErr w:type="spellStart"/>
      <w:proofErr w:type="gram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ďalej</w:t>
      </w:r>
      <w:proofErr w:type="spellEnd"/>
      <w:proofErr w:type="gram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pokračovať</w:t>
      </w:r>
      <w:proofErr w:type="spell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ku</w:t>
      </w:r>
      <w:proofErr w:type="spell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chate</w:t>
      </w:r>
      <w:proofErr w:type="spellEnd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 xml:space="preserve"> </w:t>
      </w:r>
      <w:proofErr w:type="spellStart"/>
      <w:r w:rsidR="00A07695">
        <w:rPr>
          <w:rFonts w:asciiTheme="minorHAnsi" w:hAnsiTheme="minorHAnsi" w:cs="Humanist521BT-Bold"/>
          <w:bCs/>
          <w:sz w:val="28"/>
          <w:szCs w:val="28"/>
          <w:lang w:val="en-US" w:eastAsia="en-US"/>
        </w:rPr>
        <w:t>Elferh</w:t>
      </w:r>
      <w:r w:rsidR="00A07695"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ütte</w:t>
      </w:r>
      <w:proofErr w:type="spellEnd"/>
      <w:r w:rsidR="00A07695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Odt</w:t>
      </w:r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iaľ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lanovkou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späť</w:t>
      </w:r>
      <w:proofErr w:type="spellEnd"/>
      <w:r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do</w:t>
      </w:r>
      <w:proofErr w:type="gram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Neustiftu</w:t>
      </w:r>
      <w:proofErr w:type="spellEnd"/>
      <w:r w:rsidRPr="009E649B">
        <w:rPr>
          <w:rFonts w:asciiTheme="minorHAnsi" w:eastAsia="Times New Roman" w:hAnsiTheme="minorHAnsi" w:cs="Arial"/>
          <w:color w:val="000000"/>
          <w:sz w:val="28"/>
          <w:szCs w:val="28"/>
          <w:lang w:val="en-US" w:eastAsia="en-US"/>
        </w:rPr>
        <w:t>.</w:t>
      </w:r>
    </w:p>
    <w:p w:rsidR="009E649B" w:rsidRDefault="009E649B" w:rsidP="007D5E42">
      <w:pPr>
        <w:jc w:val="both"/>
        <w:rPr>
          <w:sz w:val="28"/>
          <w:szCs w:val="28"/>
          <w:lang w:eastAsia="ja-JP"/>
        </w:rPr>
      </w:pPr>
    </w:p>
    <w:p w:rsidR="00A15840" w:rsidRDefault="00370147" w:rsidP="00891C7E">
      <w:pPr>
        <w:pStyle w:val="Heading1"/>
      </w:pPr>
      <w:bookmarkStart w:id="46" w:name="_Toc373518934"/>
      <w:r>
        <w:lastRenderedPageBreak/>
        <w:t>Informácie o c</w:t>
      </w:r>
      <w:r w:rsidR="006211E1">
        <w:t>hat</w:t>
      </w:r>
      <w:r>
        <w:t>ách a ďalších zdrojoch informácií</w:t>
      </w:r>
      <w:bookmarkEnd w:id="46"/>
      <w:r>
        <w:t xml:space="preserve"> </w:t>
      </w:r>
    </w:p>
    <w:p w:rsidR="0042566C" w:rsidRDefault="0042566C" w:rsidP="0042566C"/>
    <w:p w:rsidR="007432EF" w:rsidRPr="00CE31C1" w:rsidRDefault="007432EF" w:rsidP="00CE31C1">
      <w:pPr>
        <w:rPr>
          <w:rFonts w:asciiTheme="minorHAnsi" w:hAnsiTheme="minorHAnsi"/>
          <w:sz w:val="28"/>
          <w:szCs w:val="28"/>
          <w:shd w:val="clear" w:color="auto" w:fill="FFFFFF"/>
        </w:rPr>
      </w:pPr>
      <w:proofErr w:type="spellStart"/>
      <w:r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Starkenburger</w:t>
      </w:r>
      <w:proofErr w:type="spellEnd"/>
      <w:r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(2237 m </w:t>
      </w:r>
      <w:proofErr w:type="spellStart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proofErr w:type="spellStart"/>
      <w:r w:rsidR="00497CD3" w:rsidRPr="00CE31C1">
        <w:rPr>
          <w:rFonts w:asciiTheme="minorHAnsi" w:hAnsiTheme="minorHAnsi"/>
          <w:sz w:val="28"/>
          <w:szCs w:val="28"/>
          <w:shd w:val="clear" w:color="auto" w:fill="FFFFFF"/>
        </w:rPr>
        <w:t>w</w:t>
      </w:r>
      <w:hyperlink r:id="rId10" w:tgtFrame="_blank" w:history="1">
        <w:r w:rsidR="00497CD3" w:rsidRPr="00CE31C1">
          <w:rPr>
            <w:rStyle w:val="Hyperlink"/>
            <w:rFonts w:asciiTheme="minorHAnsi" w:hAnsiTheme="minorHAnsi"/>
            <w:bCs/>
            <w:color w:val="000000"/>
            <w:sz w:val="28"/>
            <w:szCs w:val="28"/>
            <w:shd w:val="clear" w:color="auto" w:fill="FFFFFF"/>
          </w:rPr>
          <w:t>ww.starkenburgerhuette.at</w:t>
        </w:r>
        <w:proofErr w:type="spellEnd"/>
      </w:hyperlink>
    </w:p>
    <w:p w:rsidR="007432EF" w:rsidRPr="00CE31C1" w:rsidRDefault="007432EF" w:rsidP="00CE31C1">
      <w:pPr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Franz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Senn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(2147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1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www.franzsennhuette.at</w:t>
        </w:r>
      </w:hyperlink>
    </w:p>
    <w:p w:rsidR="007432EF" w:rsidRPr="00CE31C1" w:rsidRDefault="007432EF" w:rsidP="00CE31C1">
      <w:pPr>
        <w:rPr>
          <w:rFonts w:asciiTheme="minorHAnsi" w:hAnsiTheme="minorHAnsi"/>
          <w:sz w:val="28"/>
          <w:szCs w:val="28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Neuen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Regensburger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(2286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2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www.n-r-h.at</w:t>
        </w:r>
      </w:hyperlink>
    </w:p>
    <w:p w:rsidR="007432EF" w:rsidRPr="00CE31C1" w:rsidRDefault="007432EF" w:rsidP="00CE31C1">
      <w:pPr>
        <w:rPr>
          <w:rFonts w:asciiTheme="minorHAnsi" w:hAnsiTheme="minorHAnsi"/>
          <w:sz w:val="28"/>
          <w:szCs w:val="28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Dresdner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(2308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3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www.dresdnerhuette.at</w:t>
        </w:r>
      </w:hyperlink>
    </w:p>
    <w:p w:rsidR="007432EF" w:rsidRPr="00CE31C1" w:rsidRDefault="007432EF" w:rsidP="00CE31C1">
      <w:pPr>
        <w:rPr>
          <w:rFonts w:asciiTheme="minorHAnsi" w:hAnsiTheme="minorHAnsi"/>
          <w:sz w:val="28"/>
          <w:szCs w:val="28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Sulzenau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( 2191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4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www.sulzenauhuette.at</w:t>
        </w:r>
      </w:hyperlink>
    </w:p>
    <w:p w:rsidR="007432EF" w:rsidRPr="00CE31C1" w:rsidRDefault="007432EF" w:rsidP="00CE31C1">
      <w:pPr>
        <w:rPr>
          <w:rFonts w:asciiTheme="minorHAnsi" w:hAnsiTheme="minorHAnsi"/>
          <w:sz w:val="28"/>
          <w:szCs w:val="28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Nürnberger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(2297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5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www.nuernbergerhuette.at</w:t>
        </w:r>
      </w:hyperlink>
    </w:p>
    <w:p w:rsidR="007432EF" w:rsidRPr="00CE31C1" w:rsidRDefault="007432EF" w:rsidP="00CE31C1">
      <w:pPr>
        <w:rPr>
          <w:rFonts w:asciiTheme="minorHAnsi" w:hAnsiTheme="minorHAnsi"/>
          <w:sz w:val="28"/>
          <w:szCs w:val="28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Bremer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(2413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6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www.bremerhuette.at</w:t>
        </w:r>
      </w:hyperlink>
    </w:p>
    <w:p w:rsidR="007432EF" w:rsidRPr="00CE31C1" w:rsidRDefault="007432EF" w:rsidP="00CE31C1">
      <w:pPr>
        <w:rPr>
          <w:rFonts w:asciiTheme="minorHAnsi" w:hAnsiTheme="minorHAnsi"/>
          <w:sz w:val="28"/>
          <w:szCs w:val="28"/>
        </w:rPr>
      </w:pP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Innsbrucker</w:t>
      </w:r>
      <w:proofErr w:type="spellEnd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Hütte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 xml:space="preserve"> (2369 m </w:t>
      </w:r>
      <w:proofErr w:type="spellStart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n.m</w:t>
      </w:r>
      <w:proofErr w:type="spellEnd"/>
      <w:r w:rsidR="00BE4B45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.)</w:t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497CD3" w:rsidRPr="00CE31C1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hyperlink r:id="rId17" w:tgtFrame="_blank" w:history="1">
        <w:r w:rsidR="00497CD3" w:rsidRPr="00CE31C1">
          <w:rPr>
            <w:rStyle w:val="Hyperlink"/>
            <w:rFonts w:asciiTheme="minorHAnsi" w:hAnsiTheme="minorHAnsi" w:cs="Arial"/>
            <w:bCs/>
            <w:color w:val="000000"/>
            <w:sz w:val="28"/>
            <w:szCs w:val="28"/>
            <w:shd w:val="clear" w:color="auto" w:fill="FFFFFF"/>
          </w:rPr>
          <w:t>www.innsbrucker-huette.at</w:t>
        </w:r>
      </w:hyperlink>
    </w:p>
    <w:p w:rsidR="007432EF" w:rsidRPr="007432EF" w:rsidRDefault="007432EF" w:rsidP="007432EF">
      <w:pPr>
        <w:pStyle w:val="ListParagraph"/>
        <w:ind w:left="-709"/>
        <w:rPr>
          <w:sz w:val="28"/>
          <w:szCs w:val="28"/>
          <w:lang w:eastAsia="ja-JP"/>
        </w:rPr>
      </w:pPr>
    </w:p>
    <w:p w:rsidR="007432EF" w:rsidRDefault="007432EF" w:rsidP="0042566C"/>
    <w:p w:rsidR="00B64308" w:rsidRPr="00CE31C1" w:rsidRDefault="00497CD3" w:rsidP="00CE31C1">
      <w:pPr>
        <w:rPr>
          <w:rFonts w:asciiTheme="minorHAnsi" w:hAnsiTheme="minorHAnsi"/>
          <w:sz w:val="28"/>
          <w:szCs w:val="28"/>
          <w:lang w:eastAsia="ja-JP"/>
        </w:rPr>
      </w:pPr>
      <w:r w:rsidRPr="00CE31C1">
        <w:rPr>
          <w:rFonts w:asciiTheme="minorHAnsi" w:hAnsiTheme="minorHAnsi"/>
          <w:b/>
          <w:sz w:val="28"/>
          <w:szCs w:val="28"/>
          <w:lang w:eastAsia="ja-JP"/>
        </w:rPr>
        <w:t>Informácie o ceste</w:t>
      </w:r>
      <w:r w:rsidRPr="00CE31C1">
        <w:rPr>
          <w:rFonts w:asciiTheme="minorHAnsi" w:hAnsiTheme="minorHAnsi"/>
          <w:sz w:val="28"/>
          <w:szCs w:val="28"/>
          <w:lang w:eastAsia="ja-JP"/>
        </w:rPr>
        <w:tab/>
      </w:r>
      <w:r w:rsidRPr="00CE31C1">
        <w:rPr>
          <w:rFonts w:asciiTheme="minorHAnsi" w:hAnsiTheme="minorHAnsi"/>
          <w:sz w:val="28"/>
          <w:szCs w:val="28"/>
          <w:lang w:eastAsia="ja-JP"/>
        </w:rPr>
        <w:tab/>
      </w:r>
      <w:r w:rsidRPr="00CE31C1">
        <w:rPr>
          <w:rFonts w:asciiTheme="minorHAnsi" w:hAnsiTheme="minorHAnsi"/>
          <w:sz w:val="28"/>
          <w:szCs w:val="28"/>
          <w:lang w:eastAsia="ja-JP"/>
        </w:rPr>
        <w:tab/>
      </w:r>
      <w:r w:rsidR="00CE31C1">
        <w:rPr>
          <w:rFonts w:asciiTheme="minorHAnsi" w:hAnsiTheme="minorHAnsi"/>
          <w:sz w:val="28"/>
          <w:szCs w:val="28"/>
          <w:lang w:eastAsia="ja-JP"/>
        </w:rPr>
        <w:tab/>
      </w:r>
      <w:r w:rsidR="00CE31C1">
        <w:rPr>
          <w:rFonts w:asciiTheme="minorHAnsi" w:hAnsiTheme="minorHAnsi"/>
          <w:sz w:val="28"/>
          <w:szCs w:val="28"/>
          <w:lang w:eastAsia="ja-JP"/>
        </w:rPr>
        <w:tab/>
      </w:r>
      <w:r w:rsidR="00CE31C1">
        <w:rPr>
          <w:rFonts w:asciiTheme="minorHAnsi" w:hAnsiTheme="minorHAnsi"/>
          <w:sz w:val="28"/>
          <w:szCs w:val="28"/>
          <w:lang w:eastAsia="ja-JP"/>
        </w:rPr>
        <w:tab/>
      </w:r>
      <w:hyperlink r:id="rId18" w:history="1">
        <w:r w:rsidRPr="00CE31C1">
          <w:rPr>
            <w:rStyle w:val="Hyperlink"/>
            <w:rFonts w:asciiTheme="minorHAnsi" w:hAnsiTheme="minorHAnsi"/>
            <w:sz w:val="28"/>
            <w:szCs w:val="28"/>
          </w:rPr>
          <w:t>http://www.stubaier-hoehenweg.at</w:t>
        </w:r>
      </w:hyperlink>
    </w:p>
    <w:p w:rsidR="00976528" w:rsidRPr="00976528" w:rsidRDefault="00976528" w:rsidP="00976528">
      <w:pPr>
        <w:rPr>
          <w:lang w:eastAsia="ja-JP"/>
        </w:rPr>
      </w:pPr>
    </w:p>
    <w:p w:rsidR="002340D3" w:rsidRPr="00976528" w:rsidRDefault="002340D3" w:rsidP="00976528">
      <w:pPr>
        <w:rPr>
          <w:sz w:val="32"/>
          <w:szCs w:val="32"/>
          <w:lang w:eastAsia="sk-SK"/>
        </w:rPr>
      </w:pPr>
    </w:p>
    <w:p w:rsidR="00B64308" w:rsidRDefault="00B64308" w:rsidP="002F66BC">
      <w:pPr>
        <w:pStyle w:val="Heading1"/>
        <w:rPr>
          <w:lang w:eastAsia="ja-JP"/>
        </w:rPr>
      </w:pPr>
      <w:bookmarkStart w:id="47" w:name="_Toc373518935"/>
      <w:r>
        <w:rPr>
          <w:lang w:eastAsia="ja-JP"/>
        </w:rPr>
        <w:lastRenderedPageBreak/>
        <w:t>Zhrnutie</w:t>
      </w:r>
      <w:bookmarkEnd w:id="47"/>
    </w:p>
    <w:p w:rsidR="00B64308" w:rsidRDefault="00B64308" w:rsidP="00B64308">
      <w:pPr>
        <w:rPr>
          <w:lang w:eastAsia="ja-JP"/>
        </w:rPr>
      </w:pPr>
    </w:p>
    <w:sectPr w:rsidR="00B64308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anist521B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3FC2"/>
    <w:rsid w:val="00054DC3"/>
    <w:rsid w:val="00066FE2"/>
    <w:rsid w:val="00083732"/>
    <w:rsid w:val="000A0229"/>
    <w:rsid w:val="000B40D1"/>
    <w:rsid w:val="000B66EA"/>
    <w:rsid w:val="000C666A"/>
    <w:rsid w:val="000D5697"/>
    <w:rsid w:val="000E32B1"/>
    <w:rsid w:val="001015CA"/>
    <w:rsid w:val="00142F8E"/>
    <w:rsid w:val="00143AC6"/>
    <w:rsid w:val="001571E3"/>
    <w:rsid w:val="00164284"/>
    <w:rsid w:val="00165CDF"/>
    <w:rsid w:val="001A47B7"/>
    <w:rsid w:val="001C25C3"/>
    <w:rsid w:val="001C65B1"/>
    <w:rsid w:val="001D4F97"/>
    <w:rsid w:val="001E7B6E"/>
    <w:rsid w:val="001F6FD8"/>
    <w:rsid w:val="0020540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16928"/>
    <w:rsid w:val="00333147"/>
    <w:rsid w:val="00355522"/>
    <w:rsid w:val="00355CF4"/>
    <w:rsid w:val="00370147"/>
    <w:rsid w:val="00390A6A"/>
    <w:rsid w:val="003A38C4"/>
    <w:rsid w:val="003B0069"/>
    <w:rsid w:val="003C2160"/>
    <w:rsid w:val="003C6394"/>
    <w:rsid w:val="003D4A78"/>
    <w:rsid w:val="00420895"/>
    <w:rsid w:val="00421595"/>
    <w:rsid w:val="0042566C"/>
    <w:rsid w:val="00425AEE"/>
    <w:rsid w:val="0043666F"/>
    <w:rsid w:val="00446F7E"/>
    <w:rsid w:val="0047416F"/>
    <w:rsid w:val="004849BE"/>
    <w:rsid w:val="0048750B"/>
    <w:rsid w:val="00491BCA"/>
    <w:rsid w:val="00497CD3"/>
    <w:rsid w:val="004A573A"/>
    <w:rsid w:val="004C733F"/>
    <w:rsid w:val="004F6344"/>
    <w:rsid w:val="00500E47"/>
    <w:rsid w:val="005010F8"/>
    <w:rsid w:val="00510948"/>
    <w:rsid w:val="005259B7"/>
    <w:rsid w:val="00535972"/>
    <w:rsid w:val="0056157C"/>
    <w:rsid w:val="00596172"/>
    <w:rsid w:val="005A7233"/>
    <w:rsid w:val="005D4649"/>
    <w:rsid w:val="006071CF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F0EB8"/>
    <w:rsid w:val="006F2828"/>
    <w:rsid w:val="006F7140"/>
    <w:rsid w:val="00700D4A"/>
    <w:rsid w:val="007432EF"/>
    <w:rsid w:val="007607E0"/>
    <w:rsid w:val="007B2D95"/>
    <w:rsid w:val="007C0FF1"/>
    <w:rsid w:val="007D1B5F"/>
    <w:rsid w:val="007D5E42"/>
    <w:rsid w:val="007E0CA9"/>
    <w:rsid w:val="007F1B2A"/>
    <w:rsid w:val="007F1E6B"/>
    <w:rsid w:val="008125D4"/>
    <w:rsid w:val="00835E80"/>
    <w:rsid w:val="0086119B"/>
    <w:rsid w:val="00882D36"/>
    <w:rsid w:val="00891C7E"/>
    <w:rsid w:val="0089443B"/>
    <w:rsid w:val="008D2876"/>
    <w:rsid w:val="008E7C40"/>
    <w:rsid w:val="008F3971"/>
    <w:rsid w:val="0091578F"/>
    <w:rsid w:val="009223E3"/>
    <w:rsid w:val="00935052"/>
    <w:rsid w:val="0093663B"/>
    <w:rsid w:val="00947AEB"/>
    <w:rsid w:val="00951AC6"/>
    <w:rsid w:val="00962D72"/>
    <w:rsid w:val="00972C1B"/>
    <w:rsid w:val="00976528"/>
    <w:rsid w:val="009820DF"/>
    <w:rsid w:val="00985652"/>
    <w:rsid w:val="00993919"/>
    <w:rsid w:val="009A4B9D"/>
    <w:rsid w:val="009C5235"/>
    <w:rsid w:val="009C68E6"/>
    <w:rsid w:val="009E649B"/>
    <w:rsid w:val="009E6F54"/>
    <w:rsid w:val="00A07695"/>
    <w:rsid w:val="00A15840"/>
    <w:rsid w:val="00A26328"/>
    <w:rsid w:val="00A26A22"/>
    <w:rsid w:val="00A538E1"/>
    <w:rsid w:val="00A62A3D"/>
    <w:rsid w:val="00A77273"/>
    <w:rsid w:val="00A9521C"/>
    <w:rsid w:val="00AA336D"/>
    <w:rsid w:val="00AC0C3E"/>
    <w:rsid w:val="00B06B9A"/>
    <w:rsid w:val="00B158B2"/>
    <w:rsid w:val="00B202B7"/>
    <w:rsid w:val="00B31EF6"/>
    <w:rsid w:val="00B34005"/>
    <w:rsid w:val="00B64308"/>
    <w:rsid w:val="00B75B8A"/>
    <w:rsid w:val="00B92D4B"/>
    <w:rsid w:val="00BB5898"/>
    <w:rsid w:val="00BD6D75"/>
    <w:rsid w:val="00BE4B45"/>
    <w:rsid w:val="00BF1D5C"/>
    <w:rsid w:val="00BF7D13"/>
    <w:rsid w:val="00C0055E"/>
    <w:rsid w:val="00C065BA"/>
    <w:rsid w:val="00C07975"/>
    <w:rsid w:val="00C12562"/>
    <w:rsid w:val="00C24080"/>
    <w:rsid w:val="00C51A5F"/>
    <w:rsid w:val="00C5313D"/>
    <w:rsid w:val="00C60912"/>
    <w:rsid w:val="00C73258"/>
    <w:rsid w:val="00C853D8"/>
    <w:rsid w:val="00C93455"/>
    <w:rsid w:val="00C966F8"/>
    <w:rsid w:val="00CC221F"/>
    <w:rsid w:val="00CC4F0B"/>
    <w:rsid w:val="00CD0E73"/>
    <w:rsid w:val="00CE0DC8"/>
    <w:rsid w:val="00CE31C1"/>
    <w:rsid w:val="00CF1416"/>
    <w:rsid w:val="00D24BCB"/>
    <w:rsid w:val="00D27095"/>
    <w:rsid w:val="00D62715"/>
    <w:rsid w:val="00D91766"/>
    <w:rsid w:val="00D920C4"/>
    <w:rsid w:val="00DD223C"/>
    <w:rsid w:val="00DD5662"/>
    <w:rsid w:val="00DD76E0"/>
    <w:rsid w:val="00DE721E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7D40"/>
    <w:rsid w:val="00E81FA5"/>
    <w:rsid w:val="00E8237B"/>
    <w:rsid w:val="00E871C2"/>
    <w:rsid w:val="00E919C0"/>
    <w:rsid w:val="00E93DDF"/>
    <w:rsid w:val="00E96306"/>
    <w:rsid w:val="00EF569B"/>
    <w:rsid w:val="00F15D7A"/>
    <w:rsid w:val="00F27480"/>
    <w:rsid w:val="00F47485"/>
    <w:rsid w:val="00F540B8"/>
    <w:rsid w:val="00F811C0"/>
    <w:rsid w:val="00F8759D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dresdnerhuette.at/" TargetMode="External"/><Relationship Id="rId18" Type="http://schemas.openxmlformats.org/officeDocument/2006/relationships/hyperlink" Target="http://www.stubaier-hoehenweg.a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n-r-h.at/" TargetMode="External"/><Relationship Id="rId17" Type="http://schemas.openxmlformats.org/officeDocument/2006/relationships/hyperlink" Target="http://www.innsbrucker-huette.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emerhuette.a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zsennhuette.a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uernbergerhuette.at/" TargetMode="External"/><Relationship Id="rId10" Type="http://schemas.openxmlformats.org/officeDocument/2006/relationships/hyperlink" Target="http://www.starkenburgerhuette.a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http://www.sulzenauhuette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FBA7-B715-4D43-B6EA-45C24CA1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33</cp:revision>
  <dcterms:created xsi:type="dcterms:W3CDTF">2013-02-21T14:54:00Z</dcterms:created>
  <dcterms:modified xsi:type="dcterms:W3CDTF">2013-12-08T15:24:00Z</dcterms:modified>
</cp:coreProperties>
</file>