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1AAB" w:rsidRDefault="00E51AAB" w:rsidP="00E51AAB">
      <w:pPr>
        <w:jc w:val="center"/>
        <w:rPr>
          <w:sz w:val="128"/>
          <w:szCs w:val="128"/>
        </w:rPr>
      </w:pPr>
    </w:p>
    <w:p w:rsidR="00E51AAB" w:rsidRDefault="00E51AAB" w:rsidP="00E51AAB">
      <w:pPr>
        <w:jc w:val="center"/>
        <w:rPr>
          <w:sz w:val="128"/>
          <w:szCs w:val="128"/>
          <w:lang w:val="en-US"/>
        </w:rPr>
      </w:pPr>
      <w:r w:rsidRPr="00A556B2">
        <w:rPr>
          <w:sz w:val="128"/>
          <w:szCs w:val="128"/>
        </w:rPr>
        <w:t>Dolomity</w:t>
      </w:r>
      <w:r>
        <w:rPr>
          <w:sz w:val="128"/>
          <w:szCs w:val="128"/>
        </w:rPr>
        <w:t xml:space="preserve"> </w:t>
      </w:r>
      <w:r w:rsidRPr="00A556B2">
        <w:rPr>
          <w:sz w:val="128"/>
          <w:szCs w:val="128"/>
          <w:lang w:val="en-US"/>
        </w:rPr>
        <w:t>2013</w:t>
      </w:r>
    </w:p>
    <w:p w:rsidR="00E51AAB" w:rsidRPr="00A556B2" w:rsidRDefault="00E51AAB" w:rsidP="00E51AAB">
      <w:pPr>
        <w:jc w:val="center"/>
        <w:rPr>
          <w:sz w:val="128"/>
          <w:szCs w:val="128"/>
          <w:lang w:val="en-US"/>
        </w:rPr>
      </w:pPr>
    </w:p>
    <w:p w:rsidR="00A15840" w:rsidRDefault="00E51AAB" w:rsidP="00E51AAB">
      <w:pPr>
        <w:jc w:val="center"/>
        <w:rPr>
          <w:sz w:val="144"/>
          <w:szCs w:val="144"/>
          <w:lang w:val="en-US"/>
        </w:rPr>
      </w:pPr>
      <w:r>
        <w:rPr>
          <w:noProof/>
          <w:sz w:val="144"/>
          <w:szCs w:val="144"/>
          <w:lang w:eastAsia="sk-SK"/>
        </w:rPr>
        <w:drawing>
          <wp:inline distT="0" distB="0" distL="0" distR="0">
            <wp:extent cx="6467178" cy="47701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la.JPG"/>
                    <pic:cNvPicPr/>
                  </pic:nvPicPr>
                  <pic:blipFill>
                    <a:blip r:embed="rId9">
                      <a:extLst>
                        <a:ext uri="{28A0092B-C50C-407E-A947-70E740481C1C}">
                          <a14:useLocalDpi xmlns:a14="http://schemas.microsoft.com/office/drawing/2010/main" val="0"/>
                        </a:ext>
                      </a:extLst>
                    </a:blip>
                    <a:stretch>
                      <a:fillRect/>
                    </a:stretch>
                  </pic:blipFill>
                  <pic:spPr>
                    <a:xfrm>
                      <a:off x="0" y="0"/>
                      <a:ext cx="6471075" cy="4772995"/>
                    </a:xfrm>
                    <a:prstGeom prst="rect">
                      <a:avLst/>
                    </a:prstGeom>
                  </pic:spPr>
                </pic:pic>
              </a:graphicData>
            </a:graphic>
          </wp:inline>
        </w:drawing>
      </w:r>
    </w:p>
    <w:p w:rsidR="00A15840" w:rsidRDefault="00A15840" w:rsidP="00891C7E">
      <w:pPr>
        <w:jc w:val="center"/>
        <w:rPr>
          <w:sz w:val="48"/>
          <w:szCs w:val="48"/>
          <w:lang w:val="en-US"/>
        </w:rPr>
      </w:pPr>
    </w:p>
    <w:p w:rsidR="00A15840" w:rsidRDefault="005726A6" w:rsidP="00891C7E">
      <w:pPr>
        <w:jc w:val="center"/>
        <w:rPr>
          <w:sz w:val="48"/>
          <w:szCs w:val="48"/>
          <w:lang w:val="en-US"/>
        </w:rPr>
      </w:pPr>
      <w:r>
        <w:rPr>
          <w:sz w:val="48"/>
          <w:szCs w:val="48"/>
        </w:rPr>
        <w:t>28.8.-1.9.</w:t>
      </w:r>
      <w:r w:rsidR="00A15840">
        <w:rPr>
          <w:sz w:val="48"/>
          <w:szCs w:val="48"/>
          <w:lang w:val="en-US"/>
        </w:rPr>
        <w:t>20</w:t>
      </w:r>
      <w:r w:rsidR="00C81C5D">
        <w:rPr>
          <w:sz w:val="48"/>
          <w:szCs w:val="48"/>
          <w:lang w:val="en-US"/>
        </w:rPr>
        <w:t>13</w:t>
      </w:r>
    </w:p>
    <w:p w:rsidR="00A556B2" w:rsidRDefault="00A556B2">
      <w:r>
        <w:br w:type="page"/>
      </w:r>
    </w:p>
    <w:p w:rsidR="0042566C" w:rsidRDefault="0042566C" w:rsidP="000723AF"/>
    <w:p w:rsidR="00691B37" w:rsidRPr="00B202B7" w:rsidRDefault="0042566C" w:rsidP="0042566C">
      <w:pPr>
        <w:rPr>
          <w:rFonts w:asciiTheme="majorHAnsi" w:hAnsiTheme="majorHAnsi"/>
          <w:b/>
          <w:sz w:val="48"/>
          <w:szCs w:val="48"/>
        </w:rPr>
      </w:pPr>
      <w:r w:rsidRPr="00B202B7">
        <w:rPr>
          <w:rFonts w:asciiTheme="majorHAnsi" w:hAnsiTheme="majorHAnsi"/>
          <w:b/>
          <w:sz w:val="48"/>
          <w:szCs w:val="48"/>
        </w:rPr>
        <w:t>Obsah:</w:t>
      </w:r>
    </w:p>
    <w:p w:rsidR="009E1E48" w:rsidRDefault="0042566C" w:rsidP="009E1E48">
      <w:pPr>
        <w:pStyle w:val="TOC1"/>
        <w:rPr>
          <w:rFonts w:asciiTheme="minorHAnsi" w:eastAsiaTheme="minorEastAsia" w:hAnsiTheme="minorHAnsi" w:cstheme="minorBidi"/>
          <w:noProof/>
          <w:sz w:val="22"/>
          <w:szCs w:val="22"/>
          <w:lang w:eastAsia="sk-SK"/>
        </w:rPr>
      </w:pPr>
      <w:r>
        <w:fldChar w:fldCharType="begin"/>
      </w:r>
      <w:r>
        <w:instrText xml:space="preserve"> TOC \o "1-3" \h \z \u </w:instrText>
      </w:r>
      <w:r>
        <w:fldChar w:fldCharType="separate"/>
      </w:r>
      <w:hyperlink w:anchor="_Toc365285101" w:history="1">
        <w:r w:rsidR="009E1E48" w:rsidRPr="00DC1707">
          <w:rPr>
            <w:rStyle w:val="Hyperlink"/>
            <w:noProof/>
          </w:rPr>
          <w:t>Popis oblasti</w:t>
        </w:r>
        <w:r w:rsidR="009E1E48">
          <w:rPr>
            <w:noProof/>
            <w:webHidden/>
          </w:rPr>
          <w:tab/>
        </w:r>
        <w:r w:rsidR="009E1E48">
          <w:rPr>
            <w:noProof/>
            <w:webHidden/>
          </w:rPr>
          <w:fldChar w:fldCharType="begin"/>
        </w:r>
        <w:r w:rsidR="009E1E48">
          <w:rPr>
            <w:noProof/>
            <w:webHidden/>
          </w:rPr>
          <w:instrText xml:space="preserve"> PAGEREF _Toc365285101 \h </w:instrText>
        </w:r>
        <w:r w:rsidR="009E1E48">
          <w:rPr>
            <w:noProof/>
            <w:webHidden/>
          </w:rPr>
        </w:r>
        <w:r w:rsidR="009E1E48">
          <w:rPr>
            <w:noProof/>
            <w:webHidden/>
          </w:rPr>
          <w:fldChar w:fldCharType="separate"/>
        </w:r>
        <w:r w:rsidR="00A91BD4">
          <w:rPr>
            <w:noProof/>
            <w:webHidden/>
          </w:rPr>
          <w:t>3</w:t>
        </w:r>
        <w:r w:rsidR="009E1E48">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02" w:history="1">
        <w:r w:rsidRPr="00DC1707">
          <w:rPr>
            <w:rStyle w:val="Hyperlink"/>
            <w:noProof/>
          </w:rPr>
          <w:t>Popis expedície</w:t>
        </w:r>
        <w:r>
          <w:rPr>
            <w:noProof/>
            <w:webHidden/>
          </w:rPr>
          <w:tab/>
        </w:r>
        <w:r>
          <w:rPr>
            <w:noProof/>
            <w:webHidden/>
          </w:rPr>
          <w:fldChar w:fldCharType="begin"/>
        </w:r>
        <w:r>
          <w:rPr>
            <w:noProof/>
            <w:webHidden/>
          </w:rPr>
          <w:instrText xml:space="preserve"> PAGEREF _Toc365285102 \h </w:instrText>
        </w:r>
        <w:r>
          <w:rPr>
            <w:noProof/>
            <w:webHidden/>
          </w:rPr>
        </w:r>
        <w:r>
          <w:rPr>
            <w:noProof/>
            <w:webHidden/>
          </w:rPr>
          <w:fldChar w:fldCharType="separate"/>
        </w:r>
        <w:r w:rsidR="00A91BD4">
          <w:rPr>
            <w:noProof/>
            <w:webHidden/>
          </w:rPr>
          <w:t>5</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03" w:history="1">
        <w:r w:rsidRPr="00DC1707">
          <w:rPr>
            <w:rStyle w:val="Hyperlink"/>
            <w:noProof/>
            <w:lang w:eastAsia="ja-JP"/>
          </w:rPr>
          <w:t>Prvý deň – príchod do Dolomitov a turistická rozcvička</w:t>
        </w:r>
        <w:r>
          <w:rPr>
            <w:noProof/>
            <w:webHidden/>
          </w:rPr>
          <w:tab/>
        </w:r>
        <w:r>
          <w:rPr>
            <w:noProof/>
            <w:webHidden/>
          </w:rPr>
          <w:fldChar w:fldCharType="begin"/>
        </w:r>
        <w:r>
          <w:rPr>
            <w:noProof/>
            <w:webHidden/>
          </w:rPr>
          <w:instrText xml:space="preserve"> PAGEREF _Toc365285103 \h </w:instrText>
        </w:r>
        <w:r>
          <w:rPr>
            <w:noProof/>
            <w:webHidden/>
          </w:rPr>
        </w:r>
        <w:r>
          <w:rPr>
            <w:noProof/>
            <w:webHidden/>
          </w:rPr>
          <w:fldChar w:fldCharType="separate"/>
        </w:r>
        <w:r w:rsidR="00A91BD4">
          <w:rPr>
            <w:noProof/>
            <w:webHidden/>
          </w:rPr>
          <w:t>6</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04" w:history="1">
        <w:r w:rsidRPr="00DC1707">
          <w:rPr>
            <w:rStyle w:val="Hyperlink"/>
            <w:noProof/>
            <w:lang w:eastAsia="ja-JP"/>
          </w:rPr>
          <w:t>Okolo Sasso Lunga</w:t>
        </w:r>
        <w:r>
          <w:rPr>
            <w:noProof/>
            <w:webHidden/>
          </w:rPr>
          <w:tab/>
        </w:r>
        <w:r>
          <w:rPr>
            <w:noProof/>
            <w:webHidden/>
          </w:rPr>
          <w:fldChar w:fldCharType="begin"/>
        </w:r>
        <w:r>
          <w:rPr>
            <w:noProof/>
            <w:webHidden/>
          </w:rPr>
          <w:instrText xml:space="preserve"> PAGEREF _Toc365285104 \h </w:instrText>
        </w:r>
        <w:r>
          <w:rPr>
            <w:noProof/>
            <w:webHidden/>
          </w:rPr>
        </w:r>
        <w:r>
          <w:rPr>
            <w:noProof/>
            <w:webHidden/>
          </w:rPr>
          <w:fldChar w:fldCharType="separate"/>
        </w:r>
        <w:r w:rsidR="00A91BD4">
          <w:rPr>
            <w:noProof/>
            <w:webHidden/>
          </w:rPr>
          <w:t>7</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05" w:history="1">
        <w:r w:rsidRPr="00DC1707">
          <w:rPr>
            <w:rStyle w:val="Hyperlink"/>
            <w:noProof/>
            <w:lang w:eastAsia="ja-JP"/>
          </w:rPr>
          <w:t>Okolo Sasso Lunga – variant</w:t>
        </w:r>
        <w:r>
          <w:rPr>
            <w:noProof/>
            <w:webHidden/>
          </w:rPr>
          <w:tab/>
        </w:r>
        <w:r>
          <w:rPr>
            <w:noProof/>
            <w:webHidden/>
          </w:rPr>
          <w:fldChar w:fldCharType="begin"/>
        </w:r>
        <w:r>
          <w:rPr>
            <w:noProof/>
            <w:webHidden/>
          </w:rPr>
          <w:instrText xml:space="preserve"> PAGEREF _Toc365285105 \h </w:instrText>
        </w:r>
        <w:r>
          <w:rPr>
            <w:noProof/>
            <w:webHidden/>
          </w:rPr>
        </w:r>
        <w:r>
          <w:rPr>
            <w:noProof/>
            <w:webHidden/>
          </w:rPr>
          <w:fldChar w:fldCharType="separate"/>
        </w:r>
        <w:r w:rsidR="00A91BD4">
          <w:rPr>
            <w:noProof/>
            <w:webHidden/>
          </w:rPr>
          <w:t>8</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06" w:history="1">
        <w:r w:rsidRPr="00DC1707">
          <w:rPr>
            <w:rStyle w:val="Hyperlink"/>
            <w:noProof/>
            <w:lang w:eastAsia="ja-JP"/>
          </w:rPr>
          <w:t>Okolo Sasso Lungo – ferata Oskar Schuster Steig</w:t>
        </w:r>
        <w:r>
          <w:rPr>
            <w:noProof/>
            <w:webHidden/>
          </w:rPr>
          <w:tab/>
        </w:r>
        <w:r>
          <w:rPr>
            <w:noProof/>
            <w:webHidden/>
          </w:rPr>
          <w:fldChar w:fldCharType="begin"/>
        </w:r>
        <w:r>
          <w:rPr>
            <w:noProof/>
            <w:webHidden/>
          </w:rPr>
          <w:instrText xml:space="preserve"> PAGEREF _Toc365285106 \h </w:instrText>
        </w:r>
        <w:r>
          <w:rPr>
            <w:noProof/>
            <w:webHidden/>
          </w:rPr>
        </w:r>
        <w:r>
          <w:rPr>
            <w:noProof/>
            <w:webHidden/>
          </w:rPr>
          <w:fldChar w:fldCharType="separate"/>
        </w:r>
        <w:r w:rsidR="00A91BD4">
          <w:rPr>
            <w:noProof/>
            <w:webHidden/>
          </w:rPr>
          <w:t>9</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07" w:history="1">
        <w:r w:rsidRPr="00DC1707">
          <w:rPr>
            <w:rStyle w:val="Hyperlink"/>
            <w:noProof/>
            <w:lang w:eastAsia="ja-JP"/>
          </w:rPr>
          <w:t>Výstup na Piz Boe a pochod okolo Piz Boe</w:t>
        </w:r>
        <w:r>
          <w:rPr>
            <w:noProof/>
            <w:webHidden/>
          </w:rPr>
          <w:tab/>
        </w:r>
        <w:r>
          <w:rPr>
            <w:noProof/>
            <w:webHidden/>
          </w:rPr>
          <w:fldChar w:fldCharType="begin"/>
        </w:r>
        <w:r>
          <w:rPr>
            <w:noProof/>
            <w:webHidden/>
          </w:rPr>
          <w:instrText xml:space="preserve"> PAGEREF _Toc365285107 \h </w:instrText>
        </w:r>
        <w:r>
          <w:rPr>
            <w:noProof/>
            <w:webHidden/>
          </w:rPr>
        </w:r>
        <w:r>
          <w:rPr>
            <w:noProof/>
            <w:webHidden/>
          </w:rPr>
          <w:fldChar w:fldCharType="separate"/>
        </w:r>
        <w:r w:rsidR="00A91BD4">
          <w:rPr>
            <w:noProof/>
            <w:webHidden/>
          </w:rPr>
          <w:t>10</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08" w:history="1">
        <w:r w:rsidRPr="00DC1707">
          <w:rPr>
            <w:rStyle w:val="Hyperlink"/>
            <w:noProof/>
            <w:lang w:eastAsia="ja-JP"/>
          </w:rPr>
          <w:t>Výstup na Piz Boe – ferata Via attrezzata Cesare Piazzetta</w:t>
        </w:r>
        <w:r>
          <w:rPr>
            <w:noProof/>
            <w:webHidden/>
          </w:rPr>
          <w:tab/>
        </w:r>
        <w:r>
          <w:rPr>
            <w:noProof/>
            <w:webHidden/>
          </w:rPr>
          <w:fldChar w:fldCharType="begin"/>
        </w:r>
        <w:r>
          <w:rPr>
            <w:noProof/>
            <w:webHidden/>
          </w:rPr>
          <w:instrText xml:space="preserve"> PAGEREF _Toc365285108 \h </w:instrText>
        </w:r>
        <w:r>
          <w:rPr>
            <w:noProof/>
            <w:webHidden/>
          </w:rPr>
        </w:r>
        <w:r>
          <w:rPr>
            <w:noProof/>
            <w:webHidden/>
          </w:rPr>
          <w:fldChar w:fldCharType="separate"/>
        </w:r>
        <w:r w:rsidR="00A91BD4">
          <w:rPr>
            <w:noProof/>
            <w:webHidden/>
          </w:rPr>
          <w:t>11</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09" w:history="1">
        <w:r w:rsidRPr="00DC1707">
          <w:rPr>
            <w:rStyle w:val="Hyperlink"/>
            <w:noProof/>
            <w:lang w:eastAsia="ja-JP"/>
          </w:rPr>
          <w:t>Výstup na Cima Pisciadu a túra v údoliach Val Setus a Val de Mesdi</w:t>
        </w:r>
        <w:r>
          <w:rPr>
            <w:noProof/>
            <w:webHidden/>
          </w:rPr>
          <w:tab/>
        </w:r>
        <w:r>
          <w:rPr>
            <w:noProof/>
            <w:webHidden/>
          </w:rPr>
          <w:fldChar w:fldCharType="begin"/>
        </w:r>
        <w:r>
          <w:rPr>
            <w:noProof/>
            <w:webHidden/>
          </w:rPr>
          <w:instrText xml:space="preserve"> PAGEREF _Toc365285109 \h </w:instrText>
        </w:r>
        <w:r>
          <w:rPr>
            <w:noProof/>
            <w:webHidden/>
          </w:rPr>
        </w:r>
        <w:r>
          <w:rPr>
            <w:noProof/>
            <w:webHidden/>
          </w:rPr>
          <w:fldChar w:fldCharType="separate"/>
        </w:r>
        <w:r w:rsidR="00A91BD4">
          <w:rPr>
            <w:noProof/>
            <w:webHidden/>
          </w:rPr>
          <w:t>12</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10" w:history="1">
        <w:r w:rsidRPr="00DC1707">
          <w:rPr>
            <w:rStyle w:val="Hyperlink"/>
            <w:noProof/>
            <w:lang w:eastAsia="ja-JP"/>
          </w:rPr>
          <w:t>Výstup na Cima Pisciadu – ferata Brigata Tridentina</w:t>
        </w:r>
        <w:r>
          <w:rPr>
            <w:noProof/>
            <w:webHidden/>
          </w:rPr>
          <w:tab/>
        </w:r>
        <w:r>
          <w:rPr>
            <w:noProof/>
            <w:webHidden/>
          </w:rPr>
          <w:fldChar w:fldCharType="begin"/>
        </w:r>
        <w:r>
          <w:rPr>
            <w:noProof/>
            <w:webHidden/>
          </w:rPr>
          <w:instrText xml:space="preserve"> PAGEREF _Toc365285110 \h </w:instrText>
        </w:r>
        <w:r>
          <w:rPr>
            <w:noProof/>
            <w:webHidden/>
          </w:rPr>
        </w:r>
        <w:r>
          <w:rPr>
            <w:noProof/>
            <w:webHidden/>
          </w:rPr>
          <w:fldChar w:fldCharType="separate"/>
        </w:r>
        <w:r w:rsidR="00A91BD4">
          <w:rPr>
            <w:noProof/>
            <w:webHidden/>
          </w:rPr>
          <w:t>13</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11" w:history="1">
        <w:r w:rsidRPr="00DC1707">
          <w:rPr>
            <w:rStyle w:val="Hyperlink"/>
            <w:noProof/>
            <w:lang w:eastAsia="ja-JP"/>
          </w:rPr>
          <w:t>Alternatívne trasy</w:t>
        </w:r>
        <w:r>
          <w:rPr>
            <w:noProof/>
            <w:webHidden/>
          </w:rPr>
          <w:tab/>
        </w:r>
        <w:r>
          <w:rPr>
            <w:noProof/>
            <w:webHidden/>
          </w:rPr>
          <w:fldChar w:fldCharType="begin"/>
        </w:r>
        <w:r>
          <w:rPr>
            <w:noProof/>
            <w:webHidden/>
          </w:rPr>
          <w:instrText xml:space="preserve"> PAGEREF _Toc365285111 \h </w:instrText>
        </w:r>
        <w:r>
          <w:rPr>
            <w:noProof/>
            <w:webHidden/>
          </w:rPr>
        </w:r>
        <w:r>
          <w:rPr>
            <w:noProof/>
            <w:webHidden/>
          </w:rPr>
          <w:fldChar w:fldCharType="separate"/>
        </w:r>
        <w:r w:rsidR="00A91BD4">
          <w:rPr>
            <w:noProof/>
            <w:webHidden/>
          </w:rPr>
          <w:t>15</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12" w:history="1">
        <w:r w:rsidRPr="00DC1707">
          <w:rPr>
            <w:rStyle w:val="Hyperlink"/>
            <w:noProof/>
            <w:lang w:eastAsia="ja-JP"/>
          </w:rPr>
          <w:t>Mapy</w:t>
        </w:r>
        <w:r>
          <w:rPr>
            <w:noProof/>
            <w:webHidden/>
          </w:rPr>
          <w:tab/>
        </w:r>
        <w:r>
          <w:rPr>
            <w:noProof/>
            <w:webHidden/>
          </w:rPr>
          <w:fldChar w:fldCharType="begin"/>
        </w:r>
        <w:r>
          <w:rPr>
            <w:noProof/>
            <w:webHidden/>
          </w:rPr>
          <w:instrText xml:space="preserve"> PAGEREF _Toc365285112 \h </w:instrText>
        </w:r>
        <w:r>
          <w:rPr>
            <w:noProof/>
            <w:webHidden/>
          </w:rPr>
        </w:r>
        <w:r>
          <w:rPr>
            <w:noProof/>
            <w:webHidden/>
          </w:rPr>
          <w:fldChar w:fldCharType="separate"/>
        </w:r>
        <w:r w:rsidR="00A91BD4">
          <w:rPr>
            <w:noProof/>
            <w:webHidden/>
          </w:rPr>
          <w:t>17</w:t>
        </w:r>
        <w:r>
          <w:rPr>
            <w:noProof/>
            <w:webHidden/>
          </w:rPr>
          <w:fldChar w:fldCharType="end"/>
        </w:r>
      </w:hyperlink>
    </w:p>
    <w:p w:rsidR="009E1E48" w:rsidRDefault="009E1E48" w:rsidP="009E1E48">
      <w:pPr>
        <w:pStyle w:val="TOC1"/>
        <w:rPr>
          <w:rFonts w:asciiTheme="minorHAnsi" w:eastAsiaTheme="minorEastAsia" w:hAnsiTheme="minorHAnsi" w:cstheme="minorBidi"/>
          <w:noProof/>
          <w:sz w:val="22"/>
          <w:szCs w:val="22"/>
          <w:lang w:eastAsia="sk-SK"/>
        </w:rPr>
      </w:pPr>
      <w:hyperlink w:anchor="_Toc365285113" w:history="1">
        <w:r w:rsidRPr="00DC1707">
          <w:rPr>
            <w:rStyle w:val="Hyperlink"/>
            <w:noProof/>
            <w:lang w:eastAsia="ja-JP"/>
          </w:rPr>
          <w:t>Zhrnutie</w:t>
        </w:r>
        <w:r>
          <w:rPr>
            <w:noProof/>
            <w:webHidden/>
          </w:rPr>
          <w:tab/>
        </w:r>
        <w:r>
          <w:rPr>
            <w:noProof/>
            <w:webHidden/>
          </w:rPr>
          <w:fldChar w:fldCharType="begin"/>
        </w:r>
        <w:r>
          <w:rPr>
            <w:noProof/>
            <w:webHidden/>
          </w:rPr>
          <w:instrText xml:space="preserve"> PAGEREF _Toc365285113 \h </w:instrText>
        </w:r>
        <w:r>
          <w:rPr>
            <w:noProof/>
            <w:webHidden/>
          </w:rPr>
        </w:r>
        <w:r>
          <w:rPr>
            <w:noProof/>
            <w:webHidden/>
          </w:rPr>
          <w:fldChar w:fldCharType="separate"/>
        </w:r>
        <w:r w:rsidR="00A91BD4">
          <w:rPr>
            <w:noProof/>
            <w:webHidden/>
          </w:rPr>
          <w:t>21</w:t>
        </w:r>
        <w:r>
          <w:rPr>
            <w:noProof/>
            <w:webHidden/>
          </w:rPr>
          <w:fldChar w:fldCharType="end"/>
        </w:r>
      </w:hyperlink>
    </w:p>
    <w:p w:rsidR="00A15840" w:rsidRPr="00691B37" w:rsidRDefault="0042566C" w:rsidP="00891C7E">
      <w:pPr>
        <w:pStyle w:val="Heading1"/>
      </w:pPr>
      <w:r>
        <w:lastRenderedPageBreak/>
        <w:fldChar w:fldCharType="end"/>
      </w:r>
      <w:bookmarkStart w:id="0" w:name="_Toc365285101"/>
      <w:r w:rsidR="00D920C4" w:rsidRPr="00691B37">
        <w:t>Popis oblasti</w:t>
      </w:r>
      <w:bookmarkEnd w:id="0"/>
    </w:p>
    <w:p w:rsidR="00D920C4" w:rsidRPr="009820DF" w:rsidRDefault="00D920C4" w:rsidP="00D920C4">
      <w:pPr>
        <w:rPr>
          <w:lang w:eastAsia="ja-JP"/>
        </w:rPr>
      </w:pPr>
    </w:p>
    <w:p w:rsidR="008E7ED1" w:rsidRDefault="00F577E0" w:rsidP="00891C7E">
      <w:pPr>
        <w:jc w:val="both"/>
        <w:rPr>
          <w:sz w:val="32"/>
          <w:szCs w:val="32"/>
          <w:lang w:eastAsia="ja-JP"/>
        </w:rPr>
      </w:pPr>
      <w:r>
        <w:rPr>
          <w:sz w:val="32"/>
          <w:szCs w:val="32"/>
          <w:lang w:eastAsia="ja-JP"/>
        </w:rPr>
        <w:t>Dolomity</w:t>
      </w:r>
      <w:r w:rsidR="008E7ED1">
        <w:rPr>
          <w:sz w:val="32"/>
          <w:szCs w:val="32"/>
          <w:lang w:eastAsia="ja-JP"/>
        </w:rPr>
        <w:t>,</w:t>
      </w:r>
      <w:r>
        <w:rPr>
          <w:sz w:val="32"/>
          <w:szCs w:val="32"/>
          <w:lang w:eastAsia="ja-JP"/>
        </w:rPr>
        <w:t xml:space="preserve"> </w:t>
      </w:r>
      <w:r w:rsidR="008E7ED1">
        <w:rPr>
          <w:sz w:val="32"/>
          <w:szCs w:val="32"/>
          <w:lang w:eastAsia="ja-JP"/>
        </w:rPr>
        <w:t xml:space="preserve">ako časť východných Álp, </w:t>
      </w:r>
      <w:r>
        <w:rPr>
          <w:sz w:val="32"/>
          <w:szCs w:val="32"/>
          <w:lang w:eastAsia="ja-JP"/>
        </w:rPr>
        <w:t>patria medzi najkrajšie a najznámejšie pohoria na svete. Názov tohto zaujímavého pohoria je odvodený od francúzskeho geológa Déodat Gratet de Dolomieu. Tento vedec zistil, že minerál tvoriaci základ tohto pohoria je odlišný od bežného vápenca. Tento nový druh vápenca bol nazvaný dolomit a podobne aj celé pohorie. Každopádne Dolomity nie sú tvorené len dolomitom, ale aj inými minerálmi napr. vulkanickými horninami.</w:t>
      </w:r>
      <w:r w:rsidR="00DA314D">
        <w:rPr>
          <w:sz w:val="32"/>
          <w:szCs w:val="32"/>
          <w:lang w:eastAsia="ja-JP"/>
        </w:rPr>
        <w:t xml:space="preserve"> Takisto v Dolomitoch sa dajú nájsť vysoké štíty so strmými suťovými svahmi, náhorné plošiny a ľadovec.  Toto sú dôvody pre ľudí, ktorí sem prichádzajú, či už v letnej sezóne alebo počas zimnej sezóny si vychutnať peknú lyžovačku. </w:t>
      </w:r>
    </w:p>
    <w:p w:rsidR="008E7ED1" w:rsidRDefault="008E7ED1" w:rsidP="00891C7E">
      <w:pPr>
        <w:jc w:val="both"/>
        <w:rPr>
          <w:sz w:val="32"/>
          <w:szCs w:val="32"/>
          <w:lang w:eastAsia="ja-JP"/>
        </w:rPr>
      </w:pPr>
    </w:p>
    <w:p w:rsidR="00F577E0" w:rsidRDefault="00DA314D" w:rsidP="00891C7E">
      <w:pPr>
        <w:jc w:val="both"/>
        <w:rPr>
          <w:sz w:val="32"/>
          <w:szCs w:val="32"/>
          <w:lang w:eastAsia="ja-JP"/>
        </w:rPr>
      </w:pPr>
      <w:r>
        <w:rPr>
          <w:sz w:val="32"/>
          <w:szCs w:val="32"/>
          <w:lang w:eastAsia="ja-JP"/>
        </w:rPr>
        <w:t>Dolomity sú raj</w:t>
      </w:r>
      <w:r w:rsidR="008E7ED1">
        <w:rPr>
          <w:sz w:val="32"/>
          <w:szCs w:val="32"/>
          <w:lang w:eastAsia="ja-JP"/>
        </w:rPr>
        <w:t>om</w:t>
      </w:r>
      <w:r>
        <w:rPr>
          <w:sz w:val="32"/>
          <w:szCs w:val="32"/>
          <w:lang w:eastAsia="ja-JP"/>
        </w:rPr>
        <w:t xml:space="preserve"> pre bežných turistov, ktorí tu nájdu krásne trasy okolo štítov ako napríklad svetoznáme Tri </w:t>
      </w:r>
      <w:r w:rsidR="008943FA">
        <w:rPr>
          <w:sz w:val="32"/>
          <w:szCs w:val="32"/>
          <w:lang w:eastAsia="ja-JP"/>
        </w:rPr>
        <w:t>zuby</w:t>
      </w:r>
      <w:r w:rsidR="00D40CCB">
        <w:rPr>
          <w:sz w:val="32"/>
          <w:szCs w:val="32"/>
          <w:lang w:eastAsia="ja-JP"/>
        </w:rPr>
        <w:t xml:space="preserve"> alebo Trojzub</w:t>
      </w:r>
      <w:r>
        <w:rPr>
          <w:sz w:val="32"/>
          <w:szCs w:val="32"/>
          <w:lang w:eastAsia="ja-JP"/>
        </w:rPr>
        <w:t xml:space="preserve"> (</w:t>
      </w:r>
      <w:r w:rsidR="008943FA">
        <w:rPr>
          <w:sz w:val="32"/>
          <w:szCs w:val="32"/>
          <w:lang w:eastAsia="ja-JP"/>
        </w:rPr>
        <w:t xml:space="preserve">tal. </w:t>
      </w:r>
      <w:r>
        <w:rPr>
          <w:sz w:val="32"/>
          <w:szCs w:val="32"/>
          <w:lang w:eastAsia="ja-JP"/>
        </w:rPr>
        <w:t>Tre Cime di Lavaredo</w:t>
      </w:r>
      <w:r w:rsidR="008943FA">
        <w:rPr>
          <w:sz w:val="32"/>
          <w:szCs w:val="32"/>
          <w:lang w:eastAsia="ja-JP"/>
        </w:rPr>
        <w:t>, nem Drei Zinnen</w:t>
      </w:r>
      <w:r>
        <w:rPr>
          <w:sz w:val="32"/>
          <w:szCs w:val="32"/>
          <w:lang w:eastAsia="ja-JP"/>
        </w:rPr>
        <w:t>)</w:t>
      </w:r>
      <w:r w:rsidR="00DE6FBC">
        <w:rPr>
          <w:sz w:val="32"/>
          <w:szCs w:val="32"/>
          <w:lang w:eastAsia="ja-JP"/>
        </w:rPr>
        <w:t xml:space="preserve">, </w:t>
      </w:r>
      <w:r w:rsidR="005726A6">
        <w:rPr>
          <w:sz w:val="32"/>
          <w:szCs w:val="32"/>
          <w:lang w:eastAsia="ja-JP"/>
        </w:rPr>
        <w:t xml:space="preserve">túry okolo masívu </w:t>
      </w:r>
      <w:r w:rsidR="00DE6FBC">
        <w:rPr>
          <w:sz w:val="32"/>
          <w:szCs w:val="32"/>
          <w:lang w:eastAsia="ja-JP"/>
        </w:rPr>
        <w:t>Langkofel (tal. Sasso Lungo) alebo túry v masíve Sella</w:t>
      </w:r>
      <w:r>
        <w:rPr>
          <w:sz w:val="32"/>
          <w:szCs w:val="32"/>
          <w:lang w:eastAsia="ja-JP"/>
        </w:rPr>
        <w:t xml:space="preserve">. </w:t>
      </w:r>
      <w:r w:rsidR="008333A4">
        <w:rPr>
          <w:sz w:val="32"/>
          <w:szCs w:val="32"/>
          <w:lang w:eastAsia="ja-JP"/>
        </w:rPr>
        <w:t xml:space="preserve">Takisto vysokohorskí turisti si prídu na svoje, keďže Dolomity sú plné dlhých a náročných chodníkov ako napríklad výstup na Antelao. Horolezci tiež navštevujú Dolomity kvôli mnohým lezeckým </w:t>
      </w:r>
      <w:r w:rsidR="005726A6">
        <w:rPr>
          <w:sz w:val="32"/>
          <w:szCs w:val="32"/>
          <w:lang w:eastAsia="ja-JP"/>
        </w:rPr>
        <w:t xml:space="preserve">cestám ako napríklad výstup na niektorú z </w:t>
      </w:r>
      <w:r w:rsidR="008943FA">
        <w:rPr>
          <w:sz w:val="32"/>
          <w:szCs w:val="32"/>
          <w:lang w:eastAsia="ja-JP"/>
        </w:rPr>
        <w:t>vež</w:t>
      </w:r>
      <w:r w:rsidR="005726A6">
        <w:rPr>
          <w:sz w:val="32"/>
          <w:szCs w:val="32"/>
          <w:lang w:eastAsia="ja-JP"/>
        </w:rPr>
        <w:t>í</w:t>
      </w:r>
      <w:r w:rsidR="008943FA">
        <w:rPr>
          <w:sz w:val="32"/>
          <w:szCs w:val="32"/>
          <w:lang w:eastAsia="ja-JP"/>
        </w:rPr>
        <w:t xml:space="preserve"> </w:t>
      </w:r>
      <w:r w:rsidR="005726A6">
        <w:rPr>
          <w:sz w:val="32"/>
          <w:szCs w:val="32"/>
          <w:lang w:eastAsia="ja-JP"/>
        </w:rPr>
        <w:t>Tre Cime</w:t>
      </w:r>
      <w:r w:rsidR="008333A4">
        <w:rPr>
          <w:sz w:val="32"/>
          <w:szCs w:val="32"/>
          <w:lang w:eastAsia="ja-JP"/>
        </w:rPr>
        <w:t>. Dolomity sú rajom pre feratistov, ktorí tu nájdu veľa ferát rôzn</w:t>
      </w:r>
      <w:r w:rsidR="005726A6">
        <w:rPr>
          <w:sz w:val="32"/>
          <w:szCs w:val="32"/>
          <w:lang w:eastAsia="ja-JP"/>
        </w:rPr>
        <w:t>ej</w:t>
      </w:r>
      <w:r w:rsidR="008333A4">
        <w:rPr>
          <w:sz w:val="32"/>
          <w:szCs w:val="32"/>
          <w:lang w:eastAsia="ja-JP"/>
        </w:rPr>
        <w:t xml:space="preserve"> náročnost</w:t>
      </w:r>
      <w:r w:rsidR="005726A6">
        <w:rPr>
          <w:sz w:val="32"/>
          <w:szCs w:val="32"/>
          <w:lang w:eastAsia="ja-JP"/>
        </w:rPr>
        <w:t>i</w:t>
      </w:r>
      <w:r w:rsidR="008333A4">
        <w:rPr>
          <w:sz w:val="32"/>
          <w:szCs w:val="32"/>
          <w:lang w:eastAsia="ja-JP"/>
        </w:rPr>
        <w:t xml:space="preserve">, pričom v jednotlivých oblastiach sa dajú jednotlivé feraty spojiť do niekoľkodňových okruhov. Cez Dolomity vedie tiež niekoľko vysokohorských ciest, ktoré prechádzajú pohorím zo severu na juh alebo zo západu na východ. Tieto cesty sú </w:t>
      </w:r>
      <w:r w:rsidR="008E7ED1">
        <w:rPr>
          <w:sz w:val="32"/>
          <w:szCs w:val="32"/>
          <w:lang w:eastAsia="ja-JP"/>
        </w:rPr>
        <w:t xml:space="preserve">niekoľkodňové a sú </w:t>
      </w:r>
      <w:r w:rsidR="008333A4">
        <w:rPr>
          <w:sz w:val="32"/>
          <w:szCs w:val="32"/>
          <w:lang w:eastAsia="ja-JP"/>
        </w:rPr>
        <w:t>označované ako Alta Via</w:t>
      </w:r>
      <w:r w:rsidR="008E7ED1">
        <w:rPr>
          <w:sz w:val="32"/>
          <w:szCs w:val="32"/>
          <w:lang w:eastAsia="ja-JP"/>
        </w:rPr>
        <w:t>.</w:t>
      </w:r>
      <w:r w:rsidR="008333A4">
        <w:rPr>
          <w:sz w:val="32"/>
          <w:szCs w:val="32"/>
          <w:lang w:eastAsia="ja-JP"/>
        </w:rPr>
        <w:t xml:space="preserve"> </w:t>
      </w:r>
      <w:r w:rsidR="008E7ED1">
        <w:rPr>
          <w:sz w:val="32"/>
          <w:szCs w:val="32"/>
          <w:lang w:eastAsia="ja-JP"/>
        </w:rPr>
        <w:t>S</w:t>
      </w:r>
      <w:r w:rsidR="008333A4">
        <w:rPr>
          <w:sz w:val="32"/>
          <w:szCs w:val="32"/>
          <w:lang w:eastAsia="ja-JP"/>
        </w:rPr>
        <w:t>ú špecialne značené, či už v teréne alebo na mapách</w:t>
      </w:r>
      <w:r w:rsidR="008E7ED1">
        <w:rPr>
          <w:sz w:val="32"/>
          <w:szCs w:val="32"/>
          <w:lang w:eastAsia="ja-JP"/>
        </w:rPr>
        <w:t xml:space="preserve"> trojuholníkom s číslom cesty v strede</w:t>
      </w:r>
      <w:r w:rsidR="008333A4">
        <w:rPr>
          <w:sz w:val="32"/>
          <w:szCs w:val="32"/>
          <w:lang w:eastAsia="ja-JP"/>
        </w:rPr>
        <w:t xml:space="preserve">. </w:t>
      </w:r>
    </w:p>
    <w:p w:rsidR="00F577E0" w:rsidRDefault="00F577E0" w:rsidP="00891C7E">
      <w:pPr>
        <w:jc w:val="both"/>
        <w:rPr>
          <w:sz w:val="32"/>
          <w:szCs w:val="32"/>
          <w:lang w:eastAsia="ja-JP"/>
        </w:rPr>
      </w:pPr>
    </w:p>
    <w:p w:rsidR="00813A7F" w:rsidRDefault="00813A7F" w:rsidP="00813A7F">
      <w:pPr>
        <w:keepNext/>
        <w:ind w:left="-1134" w:firstLine="1134"/>
        <w:jc w:val="center"/>
      </w:pPr>
      <w:r>
        <w:rPr>
          <w:noProof/>
          <w:lang w:eastAsia="sk-SK"/>
        </w:rPr>
        <w:drawing>
          <wp:inline distT="0" distB="0" distL="0" distR="0" wp14:anchorId="07263B1C" wp14:editId="60B655B2">
            <wp:extent cx="4267200" cy="2638984"/>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275197" cy="2643930"/>
                    </a:xfrm>
                    <a:prstGeom prst="rect">
                      <a:avLst/>
                    </a:prstGeom>
                  </pic:spPr>
                </pic:pic>
              </a:graphicData>
            </a:graphic>
          </wp:inline>
        </w:drawing>
      </w:r>
    </w:p>
    <w:p w:rsidR="00813A7F" w:rsidRPr="00B00F6C" w:rsidRDefault="00813A7F" w:rsidP="00813A7F">
      <w:pPr>
        <w:pStyle w:val="Caption"/>
        <w:jc w:val="center"/>
        <w:rPr>
          <w:sz w:val="24"/>
          <w:szCs w:val="24"/>
        </w:rPr>
      </w:pPr>
      <w:r w:rsidRPr="00B00F6C">
        <w:rPr>
          <w:sz w:val="24"/>
          <w:szCs w:val="24"/>
        </w:rPr>
        <w:t>Masív Sella – pohľad z Colfosca</w:t>
      </w:r>
    </w:p>
    <w:p w:rsidR="00813A7F" w:rsidRDefault="00813A7F" w:rsidP="00891C7E">
      <w:pPr>
        <w:jc w:val="both"/>
        <w:rPr>
          <w:sz w:val="32"/>
          <w:szCs w:val="32"/>
          <w:lang w:eastAsia="ja-JP"/>
        </w:rPr>
      </w:pPr>
    </w:p>
    <w:p w:rsidR="00813A7F" w:rsidRDefault="00813A7F" w:rsidP="00891C7E">
      <w:pPr>
        <w:jc w:val="both"/>
        <w:rPr>
          <w:sz w:val="32"/>
          <w:szCs w:val="32"/>
          <w:lang w:eastAsia="ja-JP"/>
        </w:rPr>
      </w:pPr>
    </w:p>
    <w:p w:rsidR="00813A7F" w:rsidRDefault="00813A7F" w:rsidP="00891C7E">
      <w:pPr>
        <w:jc w:val="both"/>
        <w:rPr>
          <w:sz w:val="32"/>
          <w:szCs w:val="32"/>
          <w:lang w:eastAsia="ja-JP"/>
        </w:rPr>
      </w:pPr>
    </w:p>
    <w:p w:rsidR="00813A7F" w:rsidRDefault="00813A7F" w:rsidP="00891C7E">
      <w:pPr>
        <w:jc w:val="both"/>
        <w:rPr>
          <w:sz w:val="32"/>
          <w:szCs w:val="32"/>
          <w:lang w:eastAsia="ja-JP"/>
        </w:rPr>
      </w:pPr>
    </w:p>
    <w:p w:rsidR="00D619E8" w:rsidRDefault="00D619E8" w:rsidP="00D619E8">
      <w:pPr>
        <w:keepNext/>
        <w:jc w:val="center"/>
      </w:pPr>
      <w:r>
        <w:rPr>
          <w:noProof/>
          <w:lang w:eastAsia="sk-SK"/>
        </w:rPr>
        <w:drawing>
          <wp:inline distT="0" distB="0" distL="0" distR="0" wp14:anchorId="4E02742A" wp14:editId="4F2F5BAE">
            <wp:extent cx="5972810" cy="587121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72810" cy="5871210"/>
                    </a:xfrm>
                    <a:prstGeom prst="rect">
                      <a:avLst/>
                    </a:prstGeom>
                  </pic:spPr>
                </pic:pic>
              </a:graphicData>
            </a:graphic>
          </wp:inline>
        </w:drawing>
      </w:r>
    </w:p>
    <w:p w:rsidR="00C07975" w:rsidRDefault="00D619E8" w:rsidP="00D619E8">
      <w:pPr>
        <w:pStyle w:val="Caption"/>
        <w:jc w:val="center"/>
        <w:rPr>
          <w:sz w:val="24"/>
          <w:szCs w:val="24"/>
        </w:rPr>
      </w:pPr>
      <w:r w:rsidRPr="008E7ED1">
        <w:rPr>
          <w:sz w:val="24"/>
          <w:szCs w:val="24"/>
        </w:rPr>
        <w:t>Dolomity - rozdelenie do oblastí</w:t>
      </w:r>
    </w:p>
    <w:p w:rsidR="00813A7F" w:rsidRDefault="00813A7F" w:rsidP="00813A7F"/>
    <w:p w:rsidR="00813A7F" w:rsidRPr="00813A7F" w:rsidRDefault="00813A7F" w:rsidP="00813A7F"/>
    <w:p w:rsidR="00C35A55" w:rsidRDefault="008E7ED1" w:rsidP="008943FA">
      <w:pPr>
        <w:keepNext/>
        <w:jc w:val="both"/>
        <w:rPr>
          <w:sz w:val="32"/>
          <w:szCs w:val="32"/>
        </w:rPr>
      </w:pPr>
      <w:r>
        <w:rPr>
          <w:sz w:val="32"/>
          <w:szCs w:val="32"/>
        </w:rPr>
        <w:t>Táto expedícia bude obsahovať feraty</w:t>
      </w:r>
      <w:r w:rsidR="00405AA5">
        <w:rPr>
          <w:sz w:val="32"/>
          <w:szCs w:val="32"/>
        </w:rPr>
        <w:t xml:space="preserve"> a túry </w:t>
      </w:r>
      <w:r>
        <w:rPr>
          <w:sz w:val="32"/>
          <w:szCs w:val="32"/>
        </w:rPr>
        <w:t xml:space="preserve">v </w:t>
      </w:r>
      <w:r w:rsidR="00DE6FBC">
        <w:rPr>
          <w:sz w:val="32"/>
          <w:szCs w:val="32"/>
        </w:rPr>
        <w:t>masív</w:t>
      </w:r>
      <w:r w:rsidR="005726A6">
        <w:rPr>
          <w:sz w:val="32"/>
          <w:szCs w:val="32"/>
        </w:rPr>
        <w:t>och</w:t>
      </w:r>
      <w:r>
        <w:rPr>
          <w:sz w:val="32"/>
          <w:szCs w:val="32"/>
        </w:rPr>
        <w:t xml:space="preserve"> </w:t>
      </w:r>
      <w:r w:rsidR="00405AA5">
        <w:rPr>
          <w:sz w:val="32"/>
          <w:szCs w:val="32"/>
        </w:rPr>
        <w:t>Sella a Sasso Lungo (nem. Langkofel)</w:t>
      </w:r>
      <w:r>
        <w:rPr>
          <w:sz w:val="32"/>
          <w:szCs w:val="32"/>
        </w:rPr>
        <w:t xml:space="preserve">. Najznámejšími vrcholmi </w:t>
      </w:r>
      <w:r w:rsidR="00DE6FBC">
        <w:rPr>
          <w:sz w:val="32"/>
          <w:szCs w:val="32"/>
        </w:rPr>
        <w:t xml:space="preserve">sú Piz Boe a Cima Pisciadu. Najznámejšími túrami sú pochody v masíve Sella ako napríklad túra zo Sass Pordoi na chatu Rifugio Boe alebo </w:t>
      </w:r>
      <w:r w:rsidR="006C358F">
        <w:rPr>
          <w:sz w:val="32"/>
          <w:szCs w:val="32"/>
        </w:rPr>
        <w:t>túr</w:t>
      </w:r>
      <w:r w:rsidR="00B00F6C">
        <w:rPr>
          <w:sz w:val="32"/>
          <w:szCs w:val="32"/>
        </w:rPr>
        <w:t>y</w:t>
      </w:r>
      <w:r w:rsidR="006C358F">
        <w:rPr>
          <w:sz w:val="32"/>
          <w:szCs w:val="32"/>
        </w:rPr>
        <w:t xml:space="preserve"> v údol</w:t>
      </w:r>
      <w:r w:rsidR="00B00F6C">
        <w:rPr>
          <w:sz w:val="32"/>
          <w:szCs w:val="32"/>
        </w:rPr>
        <w:t>iach</w:t>
      </w:r>
      <w:r w:rsidR="006C358F">
        <w:rPr>
          <w:sz w:val="32"/>
          <w:szCs w:val="32"/>
        </w:rPr>
        <w:t xml:space="preserve"> Val de Mesdi</w:t>
      </w:r>
      <w:r w:rsidR="00B00F6C">
        <w:rPr>
          <w:sz w:val="32"/>
          <w:szCs w:val="32"/>
        </w:rPr>
        <w:t xml:space="preserve"> a Val Setus</w:t>
      </w:r>
      <w:r w:rsidR="006C358F">
        <w:rPr>
          <w:sz w:val="32"/>
          <w:szCs w:val="32"/>
        </w:rPr>
        <w:t>.</w:t>
      </w:r>
    </w:p>
    <w:p w:rsidR="008E7ED1" w:rsidRDefault="008E7ED1" w:rsidP="00852556">
      <w:pPr>
        <w:keepNext/>
        <w:ind w:left="-1134" w:firstLine="1134"/>
        <w:jc w:val="center"/>
      </w:pPr>
    </w:p>
    <w:p w:rsidR="001E7B6E" w:rsidRDefault="001E7B6E" w:rsidP="001E7B6E">
      <w:pPr>
        <w:rPr>
          <w:sz w:val="32"/>
          <w:szCs w:val="32"/>
        </w:rPr>
      </w:pPr>
    </w:p>
    <w:p w:rsidR="000D5697" w:rsidRDefault="000D5697" w:rsidP="00891C7E">
      <w:pPr>
        <w:pStyle w:val="Heading1"/>
      </w:pPr>
      <w:bookmarkStart w:id="1" w:name="_Toc365285102"/>
      <w:r>
        <w:lastRenderedPageBreak/>
        <w:t>Popis expedície</w:t>
      </w:r>
      <w:bookmarkEnd w:id="1"/>
    </w:p>
    <w:p w:rsidR="006D51E0" w:rsidRDefault="006D51E0" w:rsidP="006D51E0"/>
    <w:p w:rsidR="006D51E0" w:rsidRPr="006D51E0" w:rsidRDefault="00160647" w:rsidP="006D51E0">
      <w:pPr>
        <w:jc w:val="both"/>
      </w:pPr>
      <w:r>
        <w:rPr>
          <w:rFonts w:eastAsia="Times New Roman"/>
          <w:color w:val="000000"/>
          <w:sz w:val="32"/>
          <w:szCs w:val="32"/>
          <w:lang w:eastAsia="sk-SK"/>
        </w:rPr>
        <w:t>Keďže zloženie členov expedície je rôznorodé, ako z pohľadu kondície, tak aj z pohľadu turistických cieľov a</w:t>
      </w:r>
      <w:r w:rsidR="005726A6">
        <w:rPr>
          <w:rFonts w:eastAsia="Times New Roman"/>
          <w:color w:val="000000"/>
          <w:sz w:val="32"/>
          <w:szCs w:val="32"/>
          <w:lang w:eastAsia="sk-SK"/>
        </w:rPr>
        <w:t> </w:t>
      </w:r>
      <w:r>
        <w:rPr>
          <w:rFonts w:eastAsia="Times New Roman"/>
          <w:color w:val="000000"/>
          <w:sz w:val="32"/>
          <w:szCs w:val="32"/>
          <w:lang w:eastAsia="sk-SK"/>
        </w:rPr>
        <w:t>záujmov</w:t>
      </w:r>
      <w:r w:rsidR="005726A6">
        <w:rPr>
          <w:rFonts w:eastAsia="Times New Roman"/>
          <w:color w:val="000000"/>
          <w:sz w:val="32"/>
          <w:szCs w:val="32"/>
          <w:lang w:eastAsia="sk-SK"/>
        </w:rPr>
        <w:t>, preto sú</w:t>
      </w:r>
      <w:r>
        <w:rPr>
          <w:rFonts w:eastAsia="Times New Roman"/>
          <w:color w:val="000000"/>
          <w:sz w:val="32"/>
          <w:szCs w:val="32"/>
          <w:lang w:eastAsia="sk-SK"/>
        </w:rPr>
        <w:t xml:space="preserve"> trasy navrhnuté tak, aby sa na </w:t>
      </w:r>
      <w:r w:rsidR="005726A6">
        <w:rPr>
          <w:rFonts w:eastAsia="Times New Roman"/>
          <w:color w:val="000000"/>
          <w:sz w:val="32"/>
          <w:szCs w:val="32"/>
          <w:lang w:eastAsia="sk-SK"/>
        </w:rPr>
        <w:t>nich</w:t>
      </w:r>
      <w:r>
        <w:rPr>
          <w:rFonts w:eastAsia="Times New Roman"/>
          <w:color w:val="000000"/>
          <w:sz w:val="32"/>
          <w:szCs w:val="32"/>
          <w:lang w:eastAsia="sk-SK"/>
        </w:rPr>
        <w:t xml:space="preserve"> stretli skupiny feratistov a turistov. </w:t>
      </w:r>
      <w:r w:rsidR="000F6BD3">
        <w:rPr>
          <w:rFonts w:eastAsia="Times New Roman"/>
          <w:color w:val="000000"/>
          <w:sz w:val="32"/>
          <w:szCs w:val="32"/>
          <w:lang w:eastAsia="sk-SK"/>
        </w:rPr>
        <w:t>Poradie trás a</w:t>
      </w:r>
      <w:r w:rsidR="001C597D">
        <w:rPr>
          <w:rFonts w:eastAsia="Times New Roman"/>
          <w:color w:val="000000"/>
          <w:sz w:val="32"/>
          <w:szCs w:val="32"/>
          <w:lang w:eastAsia="sk-SK"/>
        </w:rPr>
        <w:t> </w:t>
      </w:r>
      <w:r w:rsidR="000F6BD3">
        <w:rPr>
          <w:rFonts w:eastAsia="Times New Roman"/>
          <w:color w:val="000000"/>
          <w:sz w:val="32"/>
          <w:szCs w:val="32"/>
          <w:lang w:eastAsia="sk-SK"/>
        </w:rPr>
        <w:t>okruhov</w:t>
      </w:r>
      <w:r w:rsidR="001C597D">
        <w:rPr>
          <w:rFonts w:eastAsia="Times New Roman"/>
          <w:color w:val="000000"/>
          <w:sz w:val="32"/>
          <w:szCs w:val="32"/>
          <w:lang w:eastAsia="sk-SK"/>
        </w:rPr>
        <w:t xml:space="preserve">, prípadne organizáciu trás v okruhoch </w:t>
      </w:r>
      <w:r w:rsidR="000F6BD3">
        <w:rPr>
          <w:rFonts w:eastAsia="Times New Roman"/>
          <w:color w:val="000000"/>
          <w:sz w:val="32"/>
          <w:szCs w:val="32"/>
          <w:lang w:eastAsia="sk-SK"/>
        </w:rPr>
        <w:t>navrhneme podľa aktuálnych poveternostných podmienok.</w:t>
      </w:r>
    </w:p>
    <w:p w:rsidR="000D5697" w:rsidRDefault="000D5697" w:rsidP="000D5697">
      <w:pPr>
        <w:rPr>
          <w:lang w:eastAsia="ja-JP"/>
        </w:rPr>
      </w:pPr>
    </w:p>
    <w:p w:rsidR="009E4317" w:rsidRDefault="009E4317" w:rsidP="000D5697">
      <w:pPr>
        <w:rPr>
          <w:lang w:eastAsia="ja-JP"/>
        </w:rPr>
      </w:pPr>
      <w:r>
        <w:rPr>
          <w:noProof/>
          <w:lang w:eastAsia="sk-SK"/>
        </w:rPr>
        <w:drawing>
          <wp:inline distT="0" distB="0" distL="0" distR="0" wp14:anchorId="66DCF5AE" wp14:editId="45C9FB63">
            <wp:extent cx="7378262" cy="3442823"/>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7382961" cy="3445016"/>
                    </a:xfrm>
                    <a:prstGeom prst="rect">
                      <a:avLst/>
                    </a:prstGeom>
                  </pic:spPr>
                </pic:pic>
              </a:graphicData>
            </a:graphic>
          </wp:inline>
        </w:drawing>
      </w:r>
    </w:p>
    <w:p w:rsidR="009E4317" w:rsidRDefault="009E4317" w:rsidP="000D5697">
      <w:pPr>
        <w:rPr>
          <w:lang w:eastAsia="ja-JP"/>
        </w:rPr>
      </w:pPr>
    </w:p>
    <w:p w:rsidR="009E4317" w:rsidRPr="009223E3" w:rsidRDefault="009E4317" w:rsidP="009E4317">
      <w:pPr>
        <w:jc w:val="center"/>
        <w:rPr>
          <w:lang w:eastAsia="ja-JP"/>
        </w:rPr>
      </w:pPr>
      <w:r>
        <w:rPr>
          <w:noProof/>
          <w:lang w:eastAsia="sk-SK"/>
        </w:rPr>
        <w:drawing>
          <wp:inline distT="0" distB="0" distL="0" distR="0" wp14:anchorId="70BDE35F" wp14:editId="3FC8AE9F">
            <wp:extent cx="6285833" cy="3468413"/>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297191" cy="3474680"/>
                    </a:xfrm>
                    <a:prstGeom prst="rect">
                      <a:avLst/>
                    </a:prstGeom>
                  </pic:spPr>
                </pic:pic>
              </a:graphicData>
            </a:graphic>
          </wp:inline>
        </w:drawing>
      </w:r>
    </w:p>
    <w:p w:rsidR="00370147" w:rsidRDefault="00160647" w:rsidP="00160647">
      <w:pPr>
        <w:pStyle w:val="Heading1"/>
        <w:rPr>
          <w:lang w:eastAsia="ja-JP"/>
        </w:rPr>
      </w:pPr>
      <w:bookmarkStart w:id="2" w:name="_Toc365285103"/>
      <w:r>
        <w:rPr>
          <w:lang w:eastAsia="ja-JP"/>
        </w:rPr>
        <w:lastRenderedPageBreak/>
        <w:t>Prvý deň – príchod do Dolomitov a turistická rozcvička</w:t>
      </w:r>
      <w:bookmarkEnd w:id="2"/>
    </w:p>
    <w:p w:rsidR="004D7E58" w:rsidRDefault="004D7E58" w:rsidP="004D7E58">
      <w:pPr>
        <w:rPr>
          <w:lang w:eastAsia="ja-JP"/>
        </w:rPr>
      </w:pPr>
    </w:p>
    <w:p w:rsidR="00796E2D" w:rsidRDefault="004D7E58" w:rsidP="004D7E58">
      <w:pPr>
        <w:rPr>
          <w:sz w:val="32"/>
          <w:szCs w:val="32"/>
          <w:lang w:eastAsia="ja-JP"/>
        </w:rPr>
      </w:pPr>
      <w:r>
        <w:rPr>
          <w:sz w:val="32"/>
          <w:szCs w:val="32"/>
          <w:lang w:eastAsia="ja-JP"/>
        </w:rPr>
        <w:t xml:space="preserve">Po dlhej ceste bude celkom užitočné si precvičiť telo a malá prechádzka </w:t>
      </w:r>
      <w:r w:rsidR="00796E2D">
        <w:rPr>
          <w:sz w:val="32"/>
          <w:szCs w:val="32"/>
          <w:lang w:eastAsia="ja-JP"/>
        </w:rPr>
        <w:t>nebude na škodu. Po vybalení je tu niekoľko možností:</w:t>
      </w:r>
    </w:p>
    <w:p w:rsidR="00796E2D" w:rsidRPr="00796E2D" w:rsidRDefault="00796E2D" w:rsidP="00796E2D">
      <w:pPr>
        <w:pStyle w:val="ListParagraph"/>
        <w:numPr>
          <w:ilvl w:val="0"/>
          <w:numId w:val="9"/>
        </w:numPr>
        <w:rPr>
          <w:sz w:val="32"/>
          <w:szCs w:val="32"/>
          <w:lang w:eastAsia="ja-JP"/>
        </w:rPr>
      </w:pPr>
      <w:r w:rsidRPr="00796E2D">
        <w:rPr>
          <w:sz w:val="32"/>
          <w:szCs w:val="32"/>
          <w:lang w:eastAsia="ja-JP"/>
        </w:rPr>
        <w:t>kávička na balkóne penziónu</w:t>
      </w:r>
    </w:p>
    <w:p w:rsidR="00796E2D" w:rsidRDefault="00796E2D" w:rsidP="00796E2D">
      <w:pPr>
        <w:pStyle w:val="ListParagraph"/>
        <w:numPr>
          <w:ilvl w:val="0"/>
          <w:numId w:val="9"/>
        </w:numPr>
        <w:rPr>
          <w:sz w:val="32"/>
          <w:szCs w:val="32"/>
          <w:lang w:eastAsia="ja-JP"/>
        </w:rPr>
      </w:pPr>
      <w:r>
        <w:rPr>
          <w:sz w:val="32"/>
          <w:szCs w:val="32"/>
          <w:lang w:eastAsia="ja-JP"/>
        </w:rPr>
        <w:t>prechádzka po obci Colfosco</w:t>
      </w:r>
    </w:p>
    <w:p w:rsidR="00796E2D" w:rsidRDefault="00796E2D" w:rsidP="00796E2D">
      <w:pPr>
        <w:pStyle w:val="ListParagraph"/>
        <w:numPr>
          <w:ilvl w:val="0"/>
          <w:numId w:val="9"/>
        </w:numPr>
        <w:rPr>
          <w:sz w:val="32"/>
          <w:szCs w:val="32"/>
          <w:lang w:eastAsia="ja-JP"/>
        </w:rPr>
      </w:pPr>
      <w:r>
        <w:rPr>
          <w:sz w:val="32"/>
          <w:szCs w:val="32"/>
          <w:lang w:eastAsia="ja-JP"/>
        </w:rPr>
        <w:t>výstup na chatu Edelweisshütte</w:t>
      </w:r>
    </w:p>
    <w:p w:rsidR="00796E2D" w:rsidRDefault="00796E2D" w:rsidP="00796E2D">
      <w:pPr>
        <w:pStyle w:val="ListParagraph"/>
        <w:numPr>
          <w:ilvl w:val="0"/>
          <w:numId w:val="9"/>
        </w:numPr>
        <w:rPr>
          <w:sz w:val="32"/>
          <w:szCs w:val="32"/>
          <w:lang w:eastAsia="ja-JP"/>
        </w:rPr>
      </w:pPr>
      <w:r>
        <w:rPr>
          <w:sz w:val="32"/>
          <w:szCs w:val="32"/>
          <w:lang w:eastAsia="ja-JP"/>
        </w:rPr>
        <w:t>výstup na vrch Col Pradat a zostup cez chatu Edelweisshütte</w:t>
      </w:r>
    </w:p>
    <w:p w:rsidR="00796E2D" w:rsidRDefault="00796E2D" w:rsidP="00796E2D">
      <w:pPr>
        <w:rPr>
          <w:sz w:val="32"/>
          <w:szCs w:val="32"/>
          <w:lang w:eastAsia="ja-JP"/>
        </w:rPr>
      </w:pPr>
    </w:p>
    <w:p w:rsidR="00796E2D" w:rsidRPr="00796E2D" w:rsidRDefault="00796E2D" w:rsidP="00796E2D">
      <w:pPr>
        <w:jc w:val="center"/>
        <w:rPr>
          <w:sz w:val="32"/>
          <w:szCs w:val="32"/>
          <w:lang w:eastAsia="ja-JP"/>
        </w:rPr>
      </w:pPr>
      <w:r>
        <w:rPr>
          <w:noProof/>
          <w:lang w:eastAsia="sk-SK"/>
        </w:rPr>
        <w:drawing>
          <wp:inline distT="0" distB="0" distL="0" distR="0" wp14:anchorId="10DFCE06" wp14:editId="74EF81DC">
            <wp:extent cx="4229100" cy="50387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229100" cy="5038725"/>
                    </a:xfrm>
                    <a:prstGeom prst="rect">
                      <a:avLst/>
                    </a:prstGeom>
                  </pic:spPr>
                </pic:pic>
              </a:graphicData>
            </a:graphic>
          </wp:inline>
        </w:drawing>
      </w:r>
    </w:p>
    <w:p w:rsidR="004D7E58" w:rsidRPr="004D7E58" w:rsidRDefault="004D7E58" w:rsidP="004D7E58">
      <w:pPr>
        <w:rPr>
          <w:sz w:val="32"/>
          <w:szCs w:val="32"/>
          <w:lang w:eastAsia="ja-JP"/>
        </w:rPr>
      </w:pPr>
      <w:r>
        <w:rPr>
          <w:sz w:val="32"/>
          <w:szCs w:val="32"/>
          <w:lang w:eastAsia="ja-JP"/>
        </w:rPr>
        <w:t xml:space="preserve"> </w:t>
      </w:r>
    </w:p>
    <w:p w:rsidR="0030497F" w:rsidRDefault="0030497F" w:rsidP="0030497F">
      <w:pPr>
        <w:rPr>
          <w:lang w:eastAsia="ja-JP"/>
        </w:rPr>
      </w:pPr>
    </w:p>
    <w:p w:rsidR="0030497F" w:rsidRDefault="0030497F" w:rsidP="0030497F">
      <w:pPr>
        <w:rPr>
          <w:lang w:eastAsia="ja-JP"/>
        </w:rPr>
      </w:pPr>
    </w:p>
    <w:p w:rsidR="00160647" w:rsidRDefault="00160647" w:rsidP="0030497F">
      <w:pPr>
        <w:pStyle w:val="Heading1"/>
        <w:rPr>
          <w:lang w:eastAsia="ja-JP"/>
        </w:rPr>
      </w:pPr>
      <w:bookmarkStart w:id="3" w:name="_Toc365285104"/>
      <w:r>
        <w:rPr>
          <w:lang w:eastAsia="ja-JP"/>
        </w:rPr>
        <w:lastRenderedPageBreak/>
        <w:t xml:space="preserve">Okolo </w:t>
      </w:r>
      <w:r w:rsidR="0030497F">
        <w:rPr>
          <w:lang w:eastAsia="ja-JP"/>
        </w:rPr>
        <w:t>Sasso Lunga</w:t>
      </w:r>
      <w:bookmarkEnd w:id="3"/>
    </w:p>
    <w:p w:rsidR="00897396" w:rsidRDefault="00897396" w:rsidP="00897396">
      <w:pPr>
        <w:rPr>
          <w:lang w:eastAsia="ja-JP"/>
        </w:rPr>
      </w:pPr>
    </w:p>
    <w:p w:rsidR="00B00F6C" w:rsidRDefault="00000E30" w:rsidP="005726A6">
      <w:pPr>
        <w:jc w:val="both"/>
        <w:rPr>
          <w:sz w:val="32"/>
          <w:szCs w:val="32"/>
          <w:lang w:eastAsia="ja-JP"/>
        </w:rPr>
      </w:pPr>
      <w:r>
        <w:rPr>
          <w:sz w:val="32"/>
          <w:szCs w:val="32"/>
          <w:lang w:eastAsia="ja-JP"/>
        </w:rPr>
        <w:t>Okruh okolo Sasso Lungo a Sasso P</w:t>
      </w:r>
      <w:r w:rsidR="00B00F6C">
        <w:rPr>
          <w:sz w:val="32"/>
          <w:szCs w:val="32"/>
          <w:lang w:eastAsia="ja-JP"/>
        </w:rPr>
        <w:t>i</w:t>
      </w:r>
      <w:r>
        <w:rPr>
          <w:sz w:val="32"/>
          <w:szCs w:val="32"/>
          <w:lang w:eastAsia="ja-JP"/>
        </w:rPr>
        <w:t>atto patrí medzi najpo</w:t>
      </w:r>
      <w:r w:rsidR="00897396">
        <w:rPr>
          <w:sz w:val="32"/>
          <w:szCs w:val="32"/>
          <w:lang w:eastAsia="ja-JP"/>
        </w:rPr>
        <w:t>pulárn</w:t>
      </w:r>
      <w:r>
        <w:rPr>
          <w:sz w:val="32"/>
          <w:szCs w:val="32"/>
          <w:lang w:eastAsia="ja-JP"/>
        </w:rPr>
        <w:t xml:space="preserve">ejšie turistické </w:t>
      </w:r>
      <w:r w:rsidR="00897396">
        <w:rPr>
          <w:sz w:val="32"/>
          <w:szCs w:val="32"/>
          <w:lang w:eastAsia="ja-JP"/>
        </w:rPr>
        <w:t>okruh</w:t>
      </w:r>
      <w:r>
        <w:rPr>
          <w:sz w:val="32"/>
          <w:szCs w:val="32"/>
          <w:lang w:eastAsia="ja-JP"/>
        </w:rPr>
        <w:t xml:space="preserve">y v Dolomitoch. Je to stredne ťažká túra, pričom náročnosť je daná dĺžkou 16 km. </w:t>
      </w:r>
    </w:p>
    <w:p w:rsidR="00762115" w:rsidRDefault="00B00F6C" w:rsidP="005726A6">
      <w:pPr>
        <w:jc w:val="both"/>
        <w:rPr>
          <w:sz w:val="32"/>
          <w:szCs w:val="32"/>
          <w:lang w:eastAsia="ja-JP"/>
        </w:rPr>
      </w:pPr>
      <w:r>
        <w:rPr>
          <w:sz w:val="32"/>
          <w:szCs w:val="32"/>
          <w:lang w:eastAsia="ja-JP"/>
        </w:rPr>
        <w:t xml:space="preserve">Trasa zvyčajne začína v sedle Passo Sella, pričom </w:t>
      </w:r>
      <w:r w:rsidR="00762115">
        <w:rPr>
          <w:sz w:val="32"/>
          <w:szCs w:val="32"/>
          <w:lang w:eastAsia="ja-JP"/>
        </w:rPr>
        <w:t xml:space="preserve">okruh sa dá ísť dvomi smermi – smerom na sever proti smeru otáčania hodinových ručičiek alebo smerom na juh v smere otáčania hodinových ručičiek. My by sme </w:t>
      </w:r>
      <w:r w:rsidR="005726A6">
        <w:rPr>
          <w:sz w:val="32"/>
          <w:szCs w:val="32"/>
          <w:lang w:eastAsia="ja-JP"/>
        </w:rPr>
        <w:t xml:space="preserve">sa </w:t>
      </w:r>
      <w:r w:rsidR="00762115">
        <w:rPr>
          <w:sz w:val="32"/>
          <w:szCs w:val="32"/>
          <w:lang w:eastAsia="ja-JP"/>
        </w:rPr>
        <w:t>mo</w:t>
      </w:r>
      <w:r w:rsidR="005726A6">
        <w:rPr>
          <w:sz w:val="32"/>
          <w:szCs w:val="32"/>
          <w:lang w:eastAsia="ja-JP"/>
        </w:rPr>
        <w:t>hli vydať smerom na juh po ceste</w:t>
      </w:r>
      <w:r w:rsidR="00762115">
        <w:rPr>
          <w:sz w:val="32"/>
          <w:szCs w:val="32"/>
          <w:lang w:eastAsia="ja-JP"/>
        </w:rPr>
        <w:t xml:space="preserve"> zvanej „Friedrich-August-Weg“. Na okružnej trase okolo Sasso Piatto a Sasso Lungo je dosť chát, kde sa dá občerstviť a oddýchnuť si. </w:t>
      </w:r>
    </w:p>
    <w:p w:rsidR="00897396" w:rsidRDefault="00762115" w:rsidP="005726A6">
      <w:pPr>
        <w:jc w:val="both"/>
        <w:rPr>
          <w:sz w:val="32"/>
          <w:szCs w:val="32"/>
          <w:lang w:eastAsia="ja-JP"/>
        </w:rPr>
      </w:pPr>
      <w:r>
        <w:rPr>
          <w:sz w:val="32"/>
          <w:szCs w:val="32"/>
          <w:lang w:eastAsia="ja-JP"/>
        </w:rPr>
        <w:t>Hneď pri krátkom výstupe zo sedla Passo Sella sú chaty Rifugio Valentini a Rifugio Salei</w:t>
      </w:r>
      <w:r w:rsidR="005726A6">
        <w:rPr>
          <w:sz w:val="32"/>
          <w:szCs w:val="32"/>
          <w:lang w:eastAsia="ja-JP"/>
        </w:rPr>
        <w:t>,</w:t>
      </w:r>
      <w:r>
        <w:rPr>
          <w:sz w:val="32"/>
          <w:szCs w:val="32"/>
          <w:lang w:eastAsia="ja-JP"/>
        </w:rPr>
        <w:t xml:space="preserve"> ďalej na trase je Rifugio Friedrich-August a pod južnou stenou Sasso Piatto Rifugio Sandro Pertini. Rifugio Sasso Piatto môže byť mi</w:t>
      </w:r>
      <w:r w:rsidR="005726A6">
        <w:rPr>
          <w:sz w:val="32"/>
          <w:szCs w:val="32"/>
          <w:lang w:eastAsia="ja-JP"/>
        </w:rPr>
        <w:t>e</w:t>
      </w:r>
      <w:r>
        <w:rPr>
          <w:sz w:val="32"/>
          <w:szCs w:val="32"/>
          <w:lang w:eastAsia="ja-JP"/>
        </w:rPr>
        <w:t>stom stretnutia tur</w:t>
      </w:r>
      <w:r w:rsidR="005726A6">
        <w:rPr>
          <w:sz w:val="32"/>
          <w:szCs w:val="32"/>
          <w:lang w:eastAsia="ja-JP"/>
        </w:rPr>
        <w:t>i</w:t>
      </w:r>
      <w:r>
        <w:rPr>
          <w:sz w:val="32"/>
          <w:szCs w:val="32"/>
          <w:lang w:eastAsia="ja-JP"/>
        </w:rPr>
        <w:t>st</w:t>
      </w:r>
      <w:r w:rsidR="005726A6">
        <w:rPr>
          <w:sz w:val="32"/>
          <w:szCs w:val="32"/>
          <w:lang w:eastAsia="ja-JP"/>
        </w:rPr>
        <w:t>o</w:t>
      </w:r>
      <w:r>
        <w:rPr>
          <w:sz w:val="32"/>
          <w:szCs w:val="32"/>
          <w:lang w:eastAsia="ja-JP"/>
        </w:rPr>
        <w:t>v a feratistov, ktorí budú schádzať zo Sasso Piatto</w:t>
      </w:r>
      <w:r w:rsidR="0077385E">
        <w:rPr>
          <w:sz w:val="32"/>
          <w:szCs w:val="32"/>
          <w:lang w:eastAsia="ja-JP"/>
        </w:rPr>
        <w:t xml:space="preserve"> po prejdení feraty Oskar Schuster Steig</w:t>
      </w:r>
      <w:r>
        <w:rPr>
          <w:sz w:val="32"/>
          <w:szCs w:val="32"/>
          <w:lang w:eastAsia="ja-JP"/>
        </w:rPr>
        <w:t>.</w:t>
      </w:r>
      <w:r w:rsidR="00897396">
        <w:rPr>
          <w:sz w:val="32"/>
          <w:szCs w:val="32"/>
          <w:lang w:eastAsia="ja-JP"/>
        </w:rPr>
        <w:t xml:space="preserve"> </w:t>
      </w:r>
      <w:r w:rsidR="0077385E">
        <w:rPr>
          <w:sz w:val="32"/>
          <w:szCs w:val="32"/>
          <w:lang w:eastAsia="ja-JP"/>
        </w:rPr>
        <w:t>Na západnej strane medzi dvomi hlavnými časťami masívu Sasso Lungo je Rifugio Vicenza. Poslednou možnou zastávkou je Rifugio E. Comici pod severovýchodnými stenami Sasso Lunga.</w:t>
      </w:r>
    </w:p>
    <w:p w:rsidR="00921892" w:rsidRDefault="00921892" w:rsidP="00897396">
      <w:pPr>
        <w:rPr>
          <w:sz w:val="32"/>
          <w:szCs w:val="32"/>
          <w:lang w:eastAsia="ja-JP"/>
        </w:rPr>
      </w:pPr>
    </w:p>
    <w:p w:rsidR="00921892" w:rsidRDefault="00A16316" w:rsidP="00921892">
      <w:pPr>
        <w:jc w:val="center"/>
        <w:rPr>
          <w:sz w:val="32"/>
          <w:szCs w:val="32"/>
          <w:lang w:eastAsia="ja-JP"/>
        </w:rPr>
      </w:pPr>
      <w:r>
        <w:rPr>
          <w:noProof/>
          <w:lang w:eastAsia="sk-SK"/>
        </w:rPr>
        <w:drawing>
          <wp:inline distT="0" distB="0" distL="0" distR="0" wp14:anchorId="2355D247" wp14:editId="2E70C34A">
            <wp:extent cx="5972810" cy="344805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72810" cy="3448050"/>
                    </a:xfrm>
                    <a:prstGeom prst="rect">
                      <a:avLst/>
                    </a:prstGeom>
                  </pic:spPr>
                </pic:pic>
              </a:graphicData>
            </a:graphic>
          </wp:inline>
        </w:drawing>
      </w:r>
    </w:p>
    <w:p w:rsidR="00921892" w:rsidRDefault="00921892" w:rsidP="00897396">
      <w:pPr>
        <w:rPr>
          <w:sz w:val="32"/>
          <w:szCs w:val="32"/>
          <w:lang w:eastAsia="ja-JP"/>
        </w:rPr>
      </w:pPr>
    </w:p>
    <w:p w:rsidR="00921892" w:rsidRDefault="00921892" w:rsidP="00921892">
      <w:pPr>
        <w:pStyle w:val="Heading1"/>
        <w:rPr>
          <w:lang w:eastAsia="ja-JP"/>
        </w:rPr>
      </w:pPr>
      <w:bookmarkStart w:id="4" w:name="_Toc365285105"/>
      <w:r>
        <w:rPr>
          <w:lang w:eastAsia="ja-JP"/>
        </w:rPr>
        <w:lastRenderedPageBreak/>
        <w:t xml:space="preserve">Okolo Sasso Lunga </w:t>
      </w:r>
      <w:r w:rsidR="00A16316">
        <w:rPr>
          <w:lang w:eastAsia="ja-JP"/>
        </w:rPr>
        <w:t>–</w:t>
      </w:r>
      <w:r>
        <w:rPr>
          <w:lang w:eastAsia="ja-JP"/>
        </w:rPr>
        <w:t xml:space="preserve"> variant</w:t>
      </w:r>
      <w:bookmarkEnd w:id="4"/>
    </w:p>
    <w:p w:rsidR="00A16316" w:rsidRDefault="00A16316" w:rsidP="00A16316">
      <w:pPr>
        <w:rPr>
          <w:lang w:eastAsia="ja-JP"/>
        </w:rPr>
      </w:pPr>
    </w:p>
    <w:p w:rsidR="00A16316" w:rsidRDefault="00A16316" w:rsidP="005726A6">
      <w:pPr>
        <w:jc w:val="both"/>
        <w:rPr>
          <w:sz w:val="32"/>
          <w:szCs w:val="32"/>
          <w:lang w:eastAsia="ja-JP"/>
        </w:rPr>
      </w:pPr>
      <w:r>
        <w:rPr>
          <w:sz w:val="32"/>
          <w:szCs w:val="32"/>
          <w:lang w:eastAsia="ja-JP"/>
        </w:rPr>
        <w:t xml:space="preserve">Tento variant je vlastne okruh len okolo Sasso Piatto a je </w:t>
      </w:r>
      <w:r w:rsidR="00754300">
        <w:rPr>
          <w:sz w:val="32"/>
          <w:szCs w:val="32"/>
          <w:lang w:eastAsia="ja-JP"/>
        </w:rPr>
        <w:t>približne rovnako dlhý</w:t>
      </w:r>
      <w:r>
        <w:rPr>
          <w:sz w:val="32"/>
          <w:szCs w:val="32"/>
          <w:lang w:eastAsia="ja-JP"/>
        </w:rPr>
        <w:t xml:space="preserve"> ako pôvodná trasa. </w:t>
      </w:r>
    </w:p>
    <w:p w:rsidR="00A16316" w:rsidRDefault="00A16316" w:rsidP="005726A6">
      <w:pPr>
        <w:jc w:val="both"/>
        <w:rPr>
          <w:sz w:val="32"/>
          <w:szCs w:val="32"/>
          <w:lang w:eastAsia="ja-JP"/>
        </w:rPr>
      </w:pPr>
      <w:r>
        <w:rPr>
          <w:sz w:val="32"/>
          <w:szCs w:val="32"/>
          <w:lang w:eastAsia="ja-JP"/>
        </w:rPr>
        <w:t>Zo sedla Passo Sella treba vystúpať do štrbiny Forcella Sassolungo, pričom sa dá ušetriť sily a čas využitím lanovky. Po ľavej strane bude „Kamenné mesto“, čo je horský zraz tvorený popadanými kameňmi a napravo strmé steny Sasso Lunga. Tu je prvá možnosť zastávky a to je Rifugio Toni Demetz. Na konci štrbiny je ďalšia chata Rifugio Vicenza. Ďalej trasa pokračuje ako je popísané v pôvodnej trase, ale v opačnom smere, pod západnými stenami Sasso Piatto ku chate Rifugio Sasso Piatto. Zvyšná časť trasy je známa cesta Friedrich-August-Weg.</w:t>
      </w:r>
    </w:p>
    <w:p w:rsidR="00754300" w:rsidRDefault="00754300" w:rsidP="005726A6">
      <w:pPr>
        <w:jc w:val="both"/>
        <w:rPr>
          <w:sz w:val="32"/>
          <w:szCs w:val="32"/>
          <w:lang w:eastAsia="ja-JP"/>
        </w:rPr>
      </w:pPr>
    </w:p>
    <w:p w:rsidR="00754300" w:rsidRDefault="00754300" w:rsidP="009E4317">
      <w:pPr>
        <w:jc w:val="center"/>
        <w:rPr>
          <w:sz w:val="32"/>
          <w:szCs w:val="32"/>
          <w:lang w:eastAsia="ja-JP"/>
        </w:rPr>
      </w:pPr>
      <w:r>
        <w:rPr>
          <w:noProof/>
          <w:lang w:eastAsia="sk-SK"/>
        </w:rPr>
        <w:drawing>
          <wp:inline distT="0" distB="0" distL="0" distR="0" wp14:anchorId="3700AB06" wp14:editId="2FADE769">
            <wp:extent cx="6516413" cy="453987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519616" cy="4542105"/>
                    </a:xfrm>
                    <a:prstGeom prst="rect">
                      <a:avLst/>
                    </a:prstGeom>
                  </pic:spPr>
                </pic:pic>
              </a:graphicData>
            </a:graphic>
          </wp:inline>
        </w:drawing>
      </w:r>
    </w:p>
    <w:p w:rsidR="00EA61A7" w:rsidRDefault="00EA61A7" w:rsidP="00A16316">
      <w:pPr>
        <w:rPr>
          <w:sz w:val="32"/>
          <w:szCs w:val="32"/>
          <w:lang w:eastAsia="ja-JP"/>
        </w:rPr>
      </w:pPr>
    </w:p>
    <w:p w:rsidR="00EA61A7" w:rsidRDefault="00EA61A7" w:rsidP="00EA61A7">
      <w:pPr>
        <w:pStyle w:val="Heading1"/>
        <w:rPr>
          <w:lang w:eastAsia="ja-JP"/>
        </w:rPr>
      </w:pPr>
      <w:bookmarkStart w:id="5" w:name="_Toc365285106"/>
      <w:r>
        <w:rPr>
          <w:lang w:eastAsia="ja-JP"/>
        </w:rPr>
        <w:lastRenderedPageBreak/>
        <w:t>Okolo Sasso Lungo – ferata Oskar Schuster Steig</w:t>
      </w:r>
      <w:bookmarkEnd w:id="5"/>
    </w:p>
    <w:p w:rsidR="00EA61A7" w:rsidRDefault="00EA61A7" w:rsidP="00EA61A7">
      <w:pPr>
        <w:rPr>
          <w:lang w:eastAsia="ja-JP"/>
        </w:rPr>
      </w:pPr>
    </w:p>
    <w:p w:rsidR="00EA61A7" w:rsidRDefault="005726A6" w:rsidP="005726A6">
      <w:pPr>
        <w:jc w:val="both"/>
        <w:rPr>
          <w:sz w:val="32"/>
          <w:szCs w:val="32"/>
          <w:lang w:eastAsia="ja-JP"/>
        </w:rPr>
      </w:pPr>
      <w:r>
        <w:rPr>
          <w:sz w:val="32"/>
          <w:szCs w:val="32"/>
          <w:lang w:eastAsia="ja-JP"/>
        </w:rPr>
        <w:t>Samotná f</w:t>
      </w:r>
      <w:r w:rsidR="00EA61A7">
        <w:rPr>
          <w:sz w:val="32"/>
          <w:szCs w:val="32"/>
          <w:lang w:eastAsia="ja-JP"/>
        </w:rPr>
        <w:t>erata Oskar Schuster Steig v masíve Sasso Piatto nie je náročná (obtiažnosť B), ale výstup feratou na vrchol Sasso Piatto (2954 m n.m.) je náročný niektorými nezaistenými pasážami, kde sa vyžaduje pevný krok. Nástup k ferate je totožný s variantom trasy okolo Sasso Lungo resp. Piatto a začína od chaty Rifugio Vicenza. Pri zostupe z vrcholu Sasso Piatto je možné zísť na chatu Rifugio Sasso Piatto alebo priamo na cestu č. 557 (Friedrich-August-Weg).</w:t>
      </w:r>
    </w:p>
    <w:p w:rsidR="00EA61A7" w:rsidRDefault="00EA61A7" w:rsidP="00EA61A7">
      <w:pPr>
        <w:rPr>
          <w:sz w:val="32"/>
          <w:szCs w:val="32"/>
          <w:lang w:eastAsia="ja-JP"/>
        </w:rPr>
      </w:pPr>
    </w:p>
    <w:p w:rsidR="0030497F" w:rsidRDefault="00EA61A7" w:rsidP="00DA077C">
      <w:pPr>
        <w:jc w:val="center"/>
        <w:rPr>
          <w:sz w:val="32"/>
          <w:szCs w:val="32"/>
          <w:lang w:eastAsia="ja-JP"/>
        </w:rPr>
      </w:pPr>
      <w:r>
        <w:rPr>
          <w:noProof/>
          <w:lang w:eastAsia="sk-SK"/>
        </w:rPr>
        <w:drawing>
          <wp:inline distT="0" distB="0" distL="0" distR="0" wp14:anchorId="3D938601" wp14:editId="5F88AC8D">
            <wp:extent cx="5570483" cy="6474334"/>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578724" cy="6483912"/>
                    </a:xfrm>
                    <a:prstGeom prst="rect">
                      <a:avLst/>
                    </a:prstGeom>
                  </pic:spPr>
                </pic:pic>
              </a:graphicData>
            </a:graphic>
          </wp:inline>
        </w:drawing>
      </w:r>
    </w:p>
    <w:p w:rsidR="0030497F" w:rsidRDefault="0030497F" w:rsidP="0030497F">
      <w:pPr>
        <w:pStyle w:val="Heading1"/>
        <w:rPr>
          <w:lang w:eastAsia="ja-JP"/>
        </w:rPr>
      </w:pPr>
      <w:bookmarkStart w:id="6" w:name="_Toc365285107"/>
      <w:r>
        <w:rPr>
          <w:lang w:eastAsia="ja-JP"/>
        </w:rPr>
        <w:lastRenderedPageBreak/>
        <w:t>Výstup na Piz Boe a pochod okolo Piz Boe</w:t>
      </w:r>
      <w:bookmarkEnd w:id="6"/>
    </w:p>
    <w:p w:rsidR="00115410" w:rsidRDefault="00115410" w:rsidP="00115410">
      <w:pPr>
        <w:rPr>
          <w:lang w:eastAsia="ja-JP"/>
        </w:rPr>
      </w:pPr>
    </w:p>
    <w:p w:rsidR="00115410" w:rsidRDefault="00115410" w:rsidP="005726A6">
      <w:pPr>
        <w:jc w:val="both"/>
        <w:rPr>
          <w:sz w:val="32"/>
          <w:szCs w:val="32"/>
          <w:lang w:eastAsia="ja-JP"/>
        </w:rPr>
      </w:pPr>
      <w:r>
        <w:rPr>
          <w:sz w:val="32"/>
          <w:szCs w:val="32"/>
          <w:lang w:eastAsia="ja-JP"/>
        </w:rPr>
        <w:t>Pochod po náhornej plošine masívu Sella môžeme zvoliť pre oddychový deň, po nejakej náročnej túre. Na ulahčenie výstupu a celkového pochodu môžeme využiť kabínkovú lanovku a vyviesť sa zo sedla Pass Pordoi na Sass Pordoi. Tu sa môžeme v chate Rifugio Maria kochať nádhernými kruhovými výhľadmi pri šálke dobrej kávy. Ďalej zíde</w:t>
      </w:r>
      <w:r w:rsidR="005726A6">
        <w:rPr>
          <w:sz w:val="32"/>
          <w:szCs w:val="32"/>
          <w:lang w:eastAsia="ja-JP"/>
        </w:rPr>
        <w:t>me</w:t>
      </w:r>
      <w:r>
        <w:rPr>
          <w:sz w:val="32"/>
          <w:szCs w:val="32"/>
          <w:lang w:eastAsia="ja-JP"/>
        </w:rPr>
        <w:t xml:space="preserve"> pár metrov nižšie do ďalšej chaty Rifugio Forcella Pordoi a budeme pokračovať po ceste č. 627. Po približne 1 km sa ocitneme na križovatke, kde sa dá pokračovať jednoduchým chodníkom po ceste č. 627 ku chate Rifugio Boe (odbočka vľavo) alebo stúpať na vrchol Piz Boe (3152 m n.m.) po ceste č. 638. Po zdolaní vrcholu sa dá pokračovať resp. zostúpiť na chatu Rifugio Boe. Cesta č. 638 sa náročnejšia s mnohými zaistenými úsekmi. </w:t>
      </w:r>
    </w:p>
    <w:p w:rsidR="00115410" w:rsidRDefault="00115410" w:rsidP="005726A6">
      <w:pPr>
        <w:jc w:val="both"/>
        <w:rPr>
          <w:sz w:val="32"/>
          <w:szCs w:val="32"/>
          <w:lang w:eastAsia="ja-JP"/>
        </w:rPr>
      </w:pPr>
      <w:r>
        <w:rPr>
          <w:sz w:val="32"/>
          <w:szCs w:val="32"/>
          <w:lang w:eastAsia="ja-JP"/>
        </w:rPr>
        <w:t xml:space="preserve">Piz Boe </w:t>
      </w:r>
      <w:r w:rsidR="005726A6">
        <w:rPr>
          <w:sz w:val="32"/>
          <w:szCs w:val="32"/>
          <w:lang w:eastAsia="ja-JP"/>
        </w:rPr>
        <w:t xml:space="preserve">(3152 m n.m.) </w:t>
      </w:r>
      <w:r>
        <w:rPr>
          <w:sz w:val="32"/>
          <w:szCs w:val="32"/>
          <w:lang w:eastAsia="ja-JP"/>
        </w:rPr>
        <w:t>je najvyšším vrcholom masívu Sella</w:t>
      </w:r>
      <w:r w:rsidR="005726A6">
        <w:rPr>
          <w:sz w:val="32"/>
          <w:szCs w:val="32"/>
          <w:lang w:eastAsia="ja-JP"/>
        </w:rPr>
        <w:t xml:space="preserve"> a vyzerá ako pyramída</w:t>
      </w:r>
      <w:r>
        <w:rPr>
          <w:sz w:val="32"/>
          <w:szCs w:val="32"/>
          <w:lang w:eastAsia="ja-JP"/>
        </w:rPr>
        <w:t>.</w:t>
      </w:r>
    </w:p>
    <w:p w:rsidR="00115410" w:rsidRDefault="00115410" w:rsidP="005726A6">
      <w:pPr>
        <w:jc w:val="both"/>
        <w:rPr>
          <w:sz w:val="32"/>
          <w:szCs w:val="32"/>
          <w:lang w:eastAsia="ja-JP"/>
        </w:rPr>
      </w:pPr>
      <w:r>
        <w:rPr>
          <w:sz w:val="32"/>
          <w:szCs w:val="32"/>
          <w:lang w:eastAsia="ja-JP"/>
        </w:rPr>
        <w:t>Spiatočná cesta je z Rifugio Boe na Sass Pordoi ku kabínkovej lanovke.</w:t>
      </w:r>
    </w:p>
    <w:p w:rsidR="00115410" w:rsidRDefault="00115410" w:rsidP="00115410">
      <w:pPr>
        <w:rPr>
          <w:sz w:val="32"/>
          <w:szCs w:val="32"/>
          <w:lang w:eastAsia="ja-JP"/>
        </w:rPr>
      </w:pPr>
    </w:p>
    <w:p w:rsidR="00115410" w:rsidRDefault="00115410" w:rsidP="00115410">
      <w:pPr>
        <w:jc w:val="center"/>
        <w:rPr>
          <w:sz w:val="32"/>
          <w:szCs w:val="32"/>
          <w:lang w:eastAsia="ja-JP"/>
        </w:rPr>
      </w:pPr>
      <w:r>
        <w:rPr>
          <w:noProof/>
          <w:lang w:eastAsia="sk-SK"/>
        </w:rPr>
        <w:drawing>
          <wp:inline distT="0" distB="0" distL="0" distR="0" wp14:anchorId="19509569" wp14:editId="43809E1C">
            <wp:extent cx="5972810" cy="4491355"/>
            <wp:effectExtent l="0" t="0" r="889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72810" cy="4491355"/>
                    </a:xfrm>
                    <a:prstGeom prst="rect">
                      <a:avLst/>
                    </a:prstGeom>
                  </pic:spPr>
                </pic:pic>
              </a:graphicData>
            </a:graphic>
          </wp:inline>
        </w:drawing>
      </w:r>
    </w:p>
    <w:p w:rsidR="00115410" w:rsidRDefault="00115410" w:rsidP="004A3992">
      <w:pPr>
        <w:pStyle w:val="Heading1"/>
        <w:rPr>
          <w:lang w:eastAsia="ja-JP"/>
        </w:rPr>
      </w:pPr>
      <w:bookmarkStart w:id="7" w:name="_Toc365285108"/>
      <w:r>
        <w:rPr>
          <w:lang w:eastAsia="ja-JP"/>
        </w:rPr>
        <w:lastRenderedPageBreak/>
        <w:t xml:space="preserve">Výstup na Piz Boe – ferata </w:t>
      </w:r>
      <w:r w:rsidR="004A3992">
        <w:rPr>
          <w:lang w:eastAsia="ja-JP"/>
        </w:rPr>
        <w:t>Via attrezzata Cesare Piazzetta</w:t>
      </w:r>
      <w:bookmarkEnd w:id="7"/>
    </w:p>
    <w:p w:rsidR="004A3992" w:rsidRDefault="004A3992" w:rsidP="004A3992">
      <w:pPr>
        <w:rPr>
          <w:lang w:eastAsia="ja-JP"/>
        </w:rPr>
      </w:pPr>
    </w:p>
    <w:p w:rsidR="004A3992" w:rsidRDefault="004A3992" w:rsidP="003E76E6">
      <w:pPr>
        <w:jc w:val="both"/>
        <w:rPr>
          <w:sz w:val="32"/>
          <w:szCs w:val="32"/>
          <w:lang w:eastAsia="ja-JP"/>
        </w:rPr>
      </w:pPr>
      <w:r>
        <w:rPr>
          <w:sz w:val="32"/>
          <w:szCs w:val="32"/>
          <w:lang w:eastAsia="ja-JP"/>
        </w:rPr>
        <w:t>Na najvyšší vrchol masívu Sella sa dá vystúpiť rôznymi feratami. My sa vydáme hore feratou Via attrezzatta Cesare Piazzetta z parkoviska v sedle Pass Pordoi, keď budeme stúpať k starému vojenskému cintorínu.</w:t>
      </w:r>
    </w:p>
    <w:p w:rsidR="004A3992" w:rsidRDefault="004A3992" w:rsidP="003E76E6">
      <w:pPr>
        <w:jc w:val="both"/>
        <w:rPr>
          <w:sz w:val="32"/>
          <w:szCs w:val="32"/>
          <w:lang w:eastAsia="ja-JP"/>
        </w:rPr>
      </w:pPr>
      <w:r>
        <w:rPr>
          <w:sz w:val="32"/>
          <w:szCs w:val="32"/>
          <w:lang w:eastAsia="ja-JP"/>
        </w:rPr>
        <w:t>Obtiažnosť feraty je D a čaká nás zaujímavých 320 výškových metrov. Po dosiahnutí vrcholu Piz Boe zostúpime na chatu Rifugio Boe</w:t>
      </w:r>
      <w:r w:rsidR="003E76E6">
        <w:rPr>
          <w:sz w:val="32"/>
          <w:szCs w:val="32"/>
          <w:lang w:eastAsia="ja-JP"/>
        </w:rPr>
        <w:t>, kde sa môžeme stretnúť s turistickou skupinou</w:t>
      </w:r>
      <w:r>
        <w:rPr>
          <w:sz w:val="32"/>
          <w:szCs w:val="32"/>
          <w:lang w:eastAsia="ja-JP"/>
        </w:rPr>
        <w:t xml:space="preserve"> a následne sa presunieme ku kabínkovej lanovke na Sass Pordoi.</w:t>
      </w:r>
    </w:p>
    <w:p w:rsidR="004A3992" w:rsidRDefault="004A3992" w:rsidP="004A3992">
      <w:pPr>
        <w:rPr>
          <w:sz w:val="32"/>
          <w:szCs w:val="32"/>
          <w:lang w:eastAsia="ja-JP"/>
        </w:rPr>
      </w:pPr>
    </w:p>
    <w:p w:rsidR="004A3992" w:rsidRPr="004A3992" w:rsidRDefault="004A3992" w:rsidP="004A3992">
      <w:pPr>
        <w:jc w:val="center"/>
        <w:rPr>
          <w:sz w:val="32"/>
          <w:szCs w:val="32"/>
          <w:lang w:eastAsia="ja-JP"/>
        </w:rPr>
      </w:pPr>
      <w:r>
        <w:rPr>
          <w:noProof/>
          <w:lang w:eastAsia="sk-SK"/>
        </w:rPr>
        <w:drawing>
          <wp:inline distT="0" distB="0" distL="0" distR="0" wp14:anchorId="383E5E28" wp14:editId="4BAEF108">
            <wp:extent cx="2686050" cy="58293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86050" cy="5829300"/>
                    </a:xfrm>
                    <a:prstGeom prst="rect">
                      <a:avLst/>
                    </a:prstGeom>
                  </pic:spPr>
                </pic:pic>
              </a:graphicData>
            </a:graphic>
          </wp:inline>
        </w:drawing>
      </w:r>
    </w:p>
    <w:p w:rsidR="0030497F" w:rsidRDefault="0030497F" w:rsidP="00370147">
      <w:pPr>
        <w:ind w:left="-851"/>
        <w:rPr>
          <w:sz w:val="32"/>
          <w:szCs w:val="32"/>
          <w:lang w:eastAsia="ja-JP"/>
        </w:rPr>
      </w:pPr>
    </w:p>
    <w:p w:rsidR="0030497F" w:rsidRDefault="0030497F" w:rsidP="0030497F">
      <w:pPr>
        <w:pStyle w:val="Heading1"/>
        <w:rPr>
          <w:lang w:eastAsia="ja-JP"/>
        </w:rPr>
      </w:pPr>
      <w:bookmarkStart w:id="8" w:name="_Toc365285109"/>
      <w:r>
        <w:rPr>
          <w:lang w:eastAsia="ja-JP"/>
        </w:rPr>
        <w:lastRenderedPageBreak/>
        <w:t>Výstup na Cima Pisciadu a túra v</w:t>
      </w:r>
      <w:r w:rsidR="00F06B57">
        <w:rPr>
          <w:lang w:eastAsia="ja-JP"/>
        </w:rPr>
        <w:t> </w:t>
      </w:r>
      <w:r>
        <w:rPr>
          <w:lang w:eastAsia="ja-JP"/>
        </w:rPr>
        <w:t>údol</w:t>
      </w:r>
      <w:r w:rsidR="00F06B57">
        <w:rPr>
          <w:lang w:eastAsia="ja-JP"/>
        </w:rPr>
        <w:t xml:space="preserve">iach Val Setus a </w:t>
      </w:r>
      <w:r>
        <w:rPr>
          <w:lang w:eastAsia="ja-JP"/>
        </w:rPr>
        <w:t>Val de Mesdi</w:t>
      </w:r>
      <w:bookmarkEnd w:id="8"/>
    </w:p>
    <w:p w:rsidR="00F06B57" w:rsidRDefault="00F06B57" w:rsidP="00F06B57">
      <w:pPr>
        <w:rPr>
          <w:lang w:eastAsia="ja-JP"/>
        </w:rPr>
      </w:pPr>
    </w:p>
    <w:p w:rsidR="00F06B57" w:rsidRDefault="00F06B57" w:rsidP="007E291B">
      <w:pPr>
        <w:jc w:val="both"/>
        <w:rPr>
          <w:sz w:val="32"/>
          <w:szCs w:val="32"/>
          <w:lang w:eastAsia="ja-JP"/>
        </w:rPr>
      </w:pPr>
      <w:r>
        <w:rPr>
          <w:sz w:val="32"/>
          <w:szCs w:val="32"/>
          <w:lang w:eastAsia="ja-JP"/>
        </w:rPr>
        <w:t>Prechod údolí Val de Mesdi a Val Setus so zastávkou na vyše storočnej chate Rifugio</w:t>
      </w:r>
      <w:r w:rsidR="002B5D8E">
        <w:rPr>
          <w:sz w:val="32"/>
          <w:szCs w:val="32"/>
          <w:lang w:eastAsia="ja-JP"/>
        </w:rPr>
        <w:t xml:space="preserve"> F. Carazza al Pisciadu je taktiež jednou z najnavštevovanejších turistický ciest. Tento okruh sa dá ísť oboma smermi, pričom my sa chceme vydať zo sedla Passo Gardena, ďalej cez údolie Val Setus </w:t>
      </w:r>
      <w:r w:rsidR="007E291B">
        <w:rPr>
          <w:sz w:val="32"/>
          <w:szCs w:val="32"/>
          <w:lang w:eastAsia="ja-JP"/>
        </w:rPr>
        <w:t xml:space="preserve">a </w:t>
      </w:r>
      <w:r w:rsidR="002B5D8E">
        <w:rPr>
          <w:sz w:val="32"/>
          <w:szCs w:val="32"/>
          <w:lang w:eastAsia="ja-JP"/>
        </w:rPr>
        <w:t xml:space="preserve">vystúpať až ku chate. </w:t>
      </w:r>
      <w:r w:rsidR="007E291B">
        <w:rPr>
          <w:sz w:val="32"/>
          <w:szCs w:val="32"/>
          <w:lang w:eastAsia="ja-JP"/>
        </w:rPr>
        <w:t xml:space="preserve">Niektoré úseky na trase sú zaistené oceľovými lanami. </w:t>
      </w:r>
      <w:r w:rsidR="002B5D8E">
        <w:rPr>
          <w:sz w:val="32"/>
          <w:szCs w:val="32"/>
          <w:lang w:eastAsia="ja-JP"/>
        </w:rPr>
        <w:t>Zdatnejší jedinci môžu ešte vystúpiť na vrchol Cima Pisciadu (2985 m n.m.). Návrat do Colfosca bude cez údolie Val de Mesdi (Poludňové údolie). Do sedla Passo Gardena sa môžeme vyviezť autami, prípadne využiť miestnu autobusovú dopravu alebo prejsť sa po krásnych lúkach.</w:t>
      </w:r>
    </w:p>
    <w:p w:rsidR="002B5D8E" w:rsidRDefault="002B5D8E" w:rsidP="00F06B57">
      <w:pPr>
        <w:rPr>
          <w:sz w:val="32"/>
          <w:szCs w:val="32"/>
          <w:lang w:eastAsia="ja-JP"/>
        </w:rPr>
      </w:pPr>
    </w:p>
    <w:p w:rsidR="00067CD2" w:rsidRDefault="00067CD2" w:rsidP="00067CD2">
      <w:pPr>
        <w:jc w:val="center"/>
        <w:rPr>
          <w:sz w:val="32"/>
          <w:szCs w:val="32"/>
          <w:lang w:eastAsia="ja-JP"/>
        </w:rPr>
      </w:pPr>
      <w:r>
        <w:rPr>
          <w:noProof/>
          <w:lang w:eastAsia="sk-SK"/>
        </w:rPr>
        <w:drawing>
          <wp:inline distT="0" distB="0" distL="0" distR="0" wp14:anchorId="1161AB35" wp14:editId="6AF1C7EC">
            <wp:extent cx="5962650" cy="5457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62650" cy="5457825"/>
                    </a:xfrm>
                    <a:prstGeom prst="rect">
                      <a:avLst/>
                    </a:prstGeom>
                  </pic:spPr>
                </pic:pic>
              </a:graphicData>
            </a:graphic>
          </wp:inline>
        </w:drawing>
      </w:r>
    </w:p>
    <w:p w:rsidR="002B5D8E" w:rsidRDefault="002B5D8E" w:rsidP="002B5D8E">
      <w:pPr>
        <w:pStyle w:val="Heading1"/>
        <w:rPr>
          <w:lang w:eastAsia="ja-JP"/>
        </w:rPr>
      </w:pPr>
      <w:bookmarkStart w:id="9" w:name="_Toc365285110"/>
      <w:r>
        <w:rPr>
          <w:lang w:eastAsia="ja-JP"/>
        </w:rPr>
        <w:lastRenderedPageBreak/>
        <w:t>Výstup na Cima Pisciadu – ferata Brigata Tridentina</w:t>
      </w:r>
      <w:bookmarkEnd w:id="9"/>
    </w:p>
    <w:p w:rsidR="002B5D8E" w:rsidRDefault="002B5D8E" w:rsidP="002B5D8E">
      <w:pPr>
        <w:rPr>
          <w:lang w:eastAsia="ja-JP"/>
        </w:rPr>
      </w:pPr>
    </w:p>
    <w:p w:rsidR="002B5D8E" w:rsidRDefault="002B5D8E" w:rsidP="007E291B">
      <w:pPr>
        <w:jc w:val="both"/>
        <w:rPr>
          <w:sz w:val="32"/>
          <w:szCs w:val="32"/>
          <w:lang w:eastAsia="ja-JP"/>
        </w:rPr>
      </w:pPr>
      <w:r>
        <w:rPr>
          <w:sz w:val="32"/>
          <w:szCs w:val="32"/>
          <w:lang w:eastAsia="ja-JP"/>
        </w:rPr>
        <w:t xml:space="preserve">Na chatu Rifugio F. Carazza al Pisciadu sa dá vyjsť feratou Brigata Tridentina (nem. Pisciadusteig). Obtiažnosť feraty je C a ponúka 530 výškových metrov </w:t>
      </w:r>
      <w:r w:rsidR="00067CD2">
        <w:rPr>
          <w:sz w:val="32"/>
          <w:szCs w:val="32"/>
          <w:lang w:eastAsia="ja-JP"/>
        </w:rPr>
        <w:t>na lezenie. Patrí med</w:t>
      </w:r>
      <w:r w:rsidR="007E291B">
        <w:rPr>
          <w:sz w:val="32"/>
          <w:szCs w:val="32"/>
          <w:lang w:eastAsia="ja-JP"/>
        </w:rPr>
        <w:t>zi najnavštevovanejšie feraty s</w:t>
      </w:r>
      <w:r w:rsidR="00067CD2">
        <w:rPr>
          <w:sz w:val="32"/>
          <w:szCs w:val="32"/>
          <w:lang w:eastAsia="ja-JP"/>
        </w:rPr>
        <w:t xml:space="preserve"> množstvom ľudí. Ako správna ferata má exponované traverzy, kramle a vysutý most. Po absolvovaní feraty môžeme vystúpiť ešte na Cima Pisciadu a pridať sa k skupine turistov zostupujúcich cez údolie Val de Mesdi.</w:t>
      </w:r>
    </w:p>
    <w:p w:rsidR="002B5D8E" w:rsidRDefault="002B5D8E" w:rsidP="002B5D8E">
      <w:pPr>
        <w:rPr>
          <w:sz w:val="32"/>
          <w:szCs w:val="32"/>
          <w:lang w:eastAsia="ja-JP"/>
        </w:rPr>
      </w:pPr>
    </w:p>
    <w:p w:rsidR="002B5D8E" w:rsidRDefault="002B5D8E" w:rsidP="002B5D8E">
      <w:pPr>
        <w:jc w:val="center"/>
        <w:rPr>
          <w:sz w:val="32"/>
          <w:szCs w:val="32"/>
          <w:lang w:eastAsia="ja-JP"/>
        </w:rPr>
      </w:pPr>
      <w:r>
        <w:rPr>
          <w:noProof/>
          <w:lang w:eastAsia="sk-SK"/>
        </w:rPr>
        <w:drawing>
          <wp:inline distT="0" distB="0" distL="0" distR="0" wp14:anchorId="588FA75D" wp14:editId="1A1473BA">
            <wp:extent cx="6916474" cy="465608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919873" cy="4658371"/>
                    </a:xfrm>
                    <a:prstGeom prst="rect">
                      <a:avLst/>
                    </a:prstGeom>
                  </pic:spPr>
                </pic:pic>
              </a:graphicData>
            </a:graphic>
          </wp:inline>
        </w:drawing>
      </w:r>
    </w:p>
    <w:p w:rsidR="002B5D8E" w:rsidRDefault="002B5D8E" w:rsidP="002B5D8E">
      <w:pPr>
        <w:jc w:val="center"/>
        <w:rPr>
          <w:sz w:val="32"/>
          <w:szCs w:val="32"/>
          <w:lang w:eastAsia="ja-JP"/>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067CF5" w:rsidRDefault="00067CF5" w:rsidP="002B5D8E">
      <w:pPr>
        <w:jc w:val="center"/>
        <w:rPr>
          <w:noProof/>
          <w:lang w:eastAsia="sk-SK"/>
        </w:rPr>
      </w:pPr>
    </w:p>
    <w:p w:rsidR="002B5D8E" w:rsidRDefault="002B5D8E" w:rsidP="002B5D8E">
      <w:pPr>
        <w:jc w:val="center"/>
        <w:rPr>
          <w:sz w:val="32"/>
          <w:szCs w:val="32"/>
          <w:lang w:eastAsia="ja-JP"/>
        </w:rPr>
      </w:pPr>
      <w:r>
        <w:rPr>
          <w:noProof/>
          <w:lang w:eastAsia="sk-SK"/>
        </w:rPr>
        <w:drawing>
          <wp:inline distT="0" distB="0" distL="0" distR="0" wp14:anchorId="1DA8715A" wp14:editId="621147CF">
            <wp:extent cx="4246179" cy="7361718"/>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250515" cy="7369235"/>
                    </a:xfrm>
                    <a:prstGeom prst="rect">
                      <a:avLst/>
                    </a:prstGeom>
                  </pic:spPr>
                </pic:pic>
              </a:graphicData>
            </a:graphic>
          </wp:inline>
        </w:drawing>
      </w:r>
    </w:p>
    <w:p w:rsidR="00327890" w:rsidRDefault="00327890" w:rsidP="002B5D8E">
      <w:pPr>
        <w:jc w:val="center"/>
        <w:rPr>
          <w:sz w:val="32"/>
          <w:szCs w:val="32"/>
          <w:lang w:eastAsia="ja-JP"/>
        </w:rPr>
      </w:pPr>
    </w:p>
    <w:p w:rsidR="00327890" w:rsidRDefault="00327890" w:rsidP="00327890">
      <w:pPr>
        <w:pStyle w:val="Heading1"/>
        <w:rPr>
          <w:lang w:eastAsia="ja-JP"/>
        </w:rPr>
      </w:pPr>
      <w:bookmarkStart w:id="10" w:name="_Toc365285111"/>
      <w:r>
        <w:rPr>
          <w:lang w:eastAsia="ja-JP"/>
        </w:rPr>
        <w:lastRenderedPageBreak/>
        <w:t>Alternatívne trasy</w:t>
      </w:r>
      <w:bookmarkEnd w:id="10"/>
    </w:p>
    <w:p w:rsidR="00327890" w:rsidRDefault="00327890" w:rsidP="00327890">
      <w:pPr>
        <w:rPr>
          <w:lang w:eastAsia="ja-JP"/>
        </w:rPr>
      </w:pPr>
    </w:p>
    <w:p w:rsidR="00327890" w:rsidRPr="007D1298" w:rsidRDefault="007D1298" w:rsidP="00327890">
      <w:pPr>
        <w:rPr>
          <w:b/>
          <w:sz w:val="32"/>
          <w:szCs w:val="32"/>
          <w:u w:val="single"/>
          <w:lang w:eastAsia="ja-JP"/>
        </w:rPr>
      </w:pPr>
      <w:r w:rsidRPr="007D1298">
        <w:rPr>
          <w:b/>
          <w:sz w:val="32"/>
          <w:szCs w:val="32"/>
          <w:u w:val="single"/>
          <w:lang w:eastAsia="ja-JP"/>
        </w:rPr>
        <w:t xml:space="preserve">Upravená </w:t>
      </w:r>
      <w:r w:rsidR="00327890" w:rsidRPr="007D1298">
        <w:rPr>
          <w:b/>
          <w:sz w:val="32"/>
          <w:szCs w:val="32"/>
          <w:u w:val="single"/>
          <w:lang w:eastAsia="ja-JP"/>
        </w:rPr>
        <w:t xml:space="preserve">Cesta chleba </w:t>
      </w:r>
      <w:r w:rsidRPr="007D1298">
        <w:rPr>
          <w:b/>
          <w:sz w:val="32"/>
          <w:szCs w:val="32"/>
          <w:u w:val="single"/>
          <w:lang w:eastAsia="ja-JP"/>
        </w:rPr>
        <w:t>–</w:t>
      </w:r>
      <w:r w:rsidR="00327890" w:rsidRPr="007D1298">
        <w:rPr>
          <w:b/>
          <w:sz w:val="32"/>
          <w:szCs w:val="32"/>
          <w:u w:val="single"/>
          <w:lang w:eastAsia="ja-JP"/>
        </w:rPr>
        <w:t xml:space="preserve"> </w:t>
      </w:r>
      <w:r w:rsidRPr="007D1298">
        <w:rPr>
          <w:b/>
          <w:sz w:val="32"/>
          <w:szCs w:val="32"/>
          <w:u w:val="single"/>
          <w:lang w:eastAsia="ja-JP"/>
        </w:rPr>
        <w:t>nem. Bindelweg, tal. Viel del Pan</w:t>
      </w:r>
    </w:p>
    <w:p w:rsidR="007D1298" w:rsidRDefault="007D1298" w:rsidP="00327890">
      <w:pPr>
        <w:rPr>
          <w:b/>
          <w:u w:val="single"/>
          <w:lang w:eastAsia="ja-JP"/>
        </w:rPr>
      </w:pPr>
    </w:p>
    <w:p w:rsidR="007D1298" w:rsidRDefault="007D1298" w:rsidP="00327890">
      <w:pPr>
        <w:rPr>
          <w:sz w:val="32"/>
          <w:szCs w:val="32"/>
          <w:lang w:eastAsia="ja-JP"/>
        </w:rPr>
      </w:pPr>
      <w:r w:rsidRPr="007D1298">
        <w:rPr>
          <w:sz w:val="32"/>
          <w:szCs w:val="32"/>
          <w:lang w:eastAsia="ja-JP"/>
        </w:rPr>
        <w:t>Alpská promenáda s vyhliadkou na Marmoladu</w:t>
      </w:r>
      <w:r>
        <w:rPr>
          <w:sz w:val="32"/>
          <w:szCs w:val="32"/>
          <w:lang w:eastAsia="ja-JP"/>
        </w:rPr>
        <w:t>.</w:t>
      </w:r>
    </w:p>
    <w:p w:rsidR="007D1298" w:rsidRDefault="007D1298" w:rsidP="00327890">
      <w:pPr>
        <w:rPr>
          <w:sz w:val="32"/>
          <w:szCs w:val="32"/>
          <w:lang w:eastAsia="ja-JP"/>
        </w:rPr>
      </w:pPr>
    </w:p>
    <w:p w:rsidR="007D1298" w:rsidRDefault="007D1298" w:rsidP="007D1298">
      <w:pPr>
        <w:jc w:val="center"/>
        <w:rPr>
          <w:sz w:val="32"/>
          <w:szCs w:val="32"/>
          <w:lang w:eastAsia="ja-JP"/>
        </w:rPr>
      </w:pPr>
      <w:r>
        <w:rPr>
          <w:noProof/>
          <w:lang w:eastAsia="sk-SK"/>
        </w:rPr>
        <w:drawing>
          <wp:inline distT="0" distB="0" distL="0" distR="0" wp14:anchorId="4BFCC04B" wp14:editId="3A69CCE5">
            <wp:extent cx="4556760" cy="307627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571586" cy="3086283"/>
                    </a:xfrm>
                    <a:prstGeom prst="rect">
                      <a:avLst/>
                    </a:prstGeom>
                  </pic:spPr>
                </pic:pic>
              </a:graphicData>
            </a:graphic>
          </wp:inline>
        </w:drawing>
      </w:r>
    </w:p>
    <w:p w:rsidR="007D1298" w:rsidRDefault="007D1298" w:rsidP="007D1298">
      <w:pPr>
        <w:jc w:val="center"/>
        <w:rPr>
          <w:sz w:val="32"/>
          <w:szCs w:val="32"/>
          <w:lang w:eastAsia="ja-JP"/>
        </w:rPr>
      </w:pPr>
    </w:p>
    <w:p w:rsidR="007D1298" w:rsidRPr="007D1298" w:rsidRDefault="007D1298" w:rsidP="007D1298">
      <w:pPr>
        <w:rPr>
          <w:b/>
          <w:sz w:val="32"/>
          <w:szCs w:val="32"/>
          <w:u w:val="single"/>
          <w:lang w:eastAsia="ja-JP"/>
        </w:rPr>
      </w:pPr>
      <w:r>
        <w:rPr>
          <w:b/>
          <w:sz w:val="32"/>
          <w:szCs w:val="32"/>
          <w:u w:val="single"/>
          <w:lang w:eastAsia="ja-JP"/>
        </w:rPr>
        <w:t>Z Colfosca do sedla Passo Gardena a späť</w:t>
      </w:r>
    </w:p>
    <w:p w:rsidR="007D1298" w:rsidRDefault="007D1298" w:rsidP="007D1298">
      <w:pPr>
        <w:rPr>
          <w:b/>
          <w:u w:val="single"/>
          <w:lang w:eastAsia="ja-JP"/>
        </w:rPr>
      </w:pPr>
    </w:p>
    <w:p w:rsidR="007D1298" w:rsidRDefault="007D1298" w:rsidP="007D1298">
      <w:pPr>
        <w:rPr>
          <w:sz w:val="32"/>
          <w:szCs w:val="32"/>
          <w:lang w:eastAsia="ja-JP"/>
        </w:rPr>
      </w:pPr>
      <w:r>
        <w:rPr>
          <w:sz w:val="32"/>
          <w:szCs w:val="32"/>
          <w:lang w:eastAsia="ja-JP"/>
        </w:rPr>
        <w:t>Príjemná prechádzka po alpských lúkach a pasienkoch pod stenami masívu Geisler-Puez</w:t>
      </w:r>
    </w:p>
    <w:p w:rsidR="007D1298" w:rsidRDefault="007D1298" w:rsidP="007D1298">
      <w:pPr>
        <w:rPr>
          <w:sz w:val="32"/>
          <w:szCs w:val="32"/>
          <w:lang w:eastAsia="ja-JP"/>
        </w:rPr>
      </w:pPr>
    </w:p>
    <w:p w:rsidR="007D1298" w:rsidRDefault="007D1298" w:rsidP="007D1298">
      <w:pPr>
        <w:jc w:val="center"/>
        <w:rPr>
          <w:sz w:val="32"/>
          <w:szCs w:val="32"/>
          <w:lang w:eastAsia="ja-JP"/>
        </w:rPr>
      </w:pPr>
      <w:r>
        <w:rPr>
          <w:noProof/>
          <w:lang w:eastAsia="sk-SK"/>
        </w:rPr>
        <w:drawing>
          <wp:inline distT="0" distB="0" distL="0" distR="0" wp14:anchorId="07E64A42" wp14:editId="28BB6A05">
            <wp:extent cx="4739640" cy="2853561"/>
            <wp:effectExtent l="0" t="0" r="381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738148" cy="2852662"/>
                    </a:xfrm>
                    <a:prstGeom prst="rect">
                      <a:avLst/>
                    </a:prstGeom>
                  </pic:spPr>
                </pic:pic>
              </a:graphicData>
            </a:graphic>
          </wp:inline>
        </w:drawing>
      </w:r>
    </w:p>
    <w:p w:rsidR="00813A7F" w:rsidRDefault="00813A7F" w:rsidP="007D1298">
      <w:pPr>
        <w:rPr>
          <w:b/>
          <w:sz w:val="32"/>
          <w:szCs w:val="32"/>
          <w:u w:val="single"/>
          <w:lang w:eastAsia="ja-JP"/>
        </w:rPr>
      </w:pPr>
    </w:p>
    <w:p w:rsidR="007D1298" w:rsidRPr="007D1298" w:rsidRDefault="007D1298" w:rsidP="007D1298">
      <w:pPr>
        <w:rPr>
          <w:b/>
          <w:sz w:val="32"/>
          <w:szCs w:val="32"/>
          <w:u w:val="single"/>
          <w:lang w:eastAsia="ja-JP"/>
        </w:rPr>
      </w:pPr>
      <w:r>
        <w:rPr>
          <w:b/>
          <w:sz w:val="32"/>
          <w:szCs w:val="32"/>
          <w:u w:val="single"/>
          <w:lang w:eastAsia="ja-JP"/>
        </w:rPr>
        <w:t>Výstup na Sassongher</w:t>
      </w:r>
    </w:p>
    <w:p w:rsidR="007D1298" w:rsidRDefault="007D1298" w:rsidP="007D1298">
      <w:pPr>
        <w:rPr>
          <w:b/>
          <w:u w:val="single"/>
          <w:lang w:eastAsia="ja-JP"/>
        </w:rPr>
      </w:pPr>
    </w:p>
    <w:p w:rsidR="007D1298" w:rsidRDefault="007D1298" w:rsidP="007D1298">
      <w:pPr>
        <w:rPr>
          <w:sz w:val="32"/>
          <w:szCs w:val="32"/>
          <w:lang w:eastAsia="ja-JP"/>
        </w:rPr>
      </w:pPr>
      <w:r>
        <w:rPr>
          <w:sz w:val="32"/>
          <w:szCs w:val="32"/>
          <w:lang w:eastAsia="ja-JP"/>
        </w:rPr>
        <w:t>Náročný výstup na Sassongher (2665 m n.m.) –</w:t>
      </w:r>
      <w:r w:rsidR="00A00394">
        <w:rPr>
          <w:sz w:val="32"/>
          <w:szCs w:val="32"/>
          <w:lang w:eastAsia="ja-JP"/>
        </w:rPr>
        <w:t xml:space="preserve"> </w:t>
      </w:r>
      <w:r>
        <w:rPr>
          <w:sz w:val="32"/>
          <w:szCs w:val="32"/>
          <w:lang w:eastAsia="ja-JP"/>
        </w:rPr>
        <w:t>vyhliadkový bod</w:t>
      </w:r>
      <w:r w:rsidR="00A00394">
        <w:rPr>
          <w:sz w:val="32"/>
          <w:szCs w:val="32"/>
          <w:lang w:eastAsia="ja-JP"/>
        </w:rPr>
        <w:t xml:space="preserve"> s nádhernými výhľadmi na Alta</w:t>
      </w:r>
      <w:r w:rsidR="007E291B">
        <w:rPr>
          <w:sz w:val="32"/>
          <w:szCs w:val="32"/>
          <w:lang w:eastAsia="ja-JP"/>
        </w:rPr>
        <w:t xml:space="preserve"> </w:t>
      </w:r>
      <w:r w:rsidR="00A00394">
        <w:rPr>
          <w:sz w:val="32"/>
          <w:szCs w:val="32"/>
          <w:lang w:eastAsia="ja-JP"/>
        </w:rPr>
        <w:t>Badiu, masív Sella a Geisler-Puez</w:t>
      </w:r>
      <w:r>
        <w:rPr>
          <w:sz w:val="32"/>
          <w:szCs w:val="32"/>
          <w:lang w:eastAsia="ja-JP"/>
        </w:rPr>
        <w:t>.</w:t>
      </w:r>
    </w:p>
    <w:p w:rsidR="007D1298" w:rsidRDefault="007D1298" w:rsidP="007D1298">
      <w:pPr>
        <w:rPr>
          <w:sz w:val="32"/>
          <w:szCs w:val="32"/>
          <w:lang w:eastAsia="ja-JP"/>
        </w:rPr>
      </w:pPr>
    </w:p>
    <w:p w:rsidR="007D1298" w:rsidRPr="007D1298" w:rsidRDefault="007D1298" w:rsidP="007D1298">
      <w:pPr>
        <w:jc w:val="center"/>
        <w:rPr>
          <w:sz w:val="32"/>
          <w:szCs w:val="32"/>
          <w:lang w:eastAsia="ja-JP"/>
        </w:rPr>
      </w:pPr>
      <w:r>
        <w:rPr>
          <w:noProof/>
          <w:lang w:eastAsia="sk-SK"/>
        </w:rPr>
        <w:drawing>
          <wp:inline distT="0" distB="0" distL="0" distR="0" wp14:anchorId="38DF0374" wp14:editId="5E945779">
            <wp:extent cx="5124450" cy="54959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124450" cy="5495925"/>
                    </a:xfrm>
                    <a:prstGeom prst="rect">
                      <a:avLst/>
                    </a:prstGeom>
                  </pic:spPr>
                </pic:pic>
              </a:graphicData>
            </a:graphic>
          </wp:inline>
        </w:drawing>
      </w:r>
    </w:p>
    <w:p w:rsidR="0030497F" w:rsidRDefault="0030497F" w:rsidP="00370147">
      <w:pPr>
        <w:ind w:left="-851"/>
        <w:rPr>
          <w:sz w:val="32"/>
          <w:szCs w:val="32"/>
          <w:lang w:eastAsia="ja-JP"/>
        </w:rPr>
      </w:pPr>
    </w:p>
    <w:p w:rsidR="007D1298" w:rsidRDefault="007D1298" w:rsidP="00370147">
      <w:pPr>
        <w:ind w:left="-851"/>
        <w:rPr>
          <w:sz w:val="32"/>
          <w:szCs w:val="32"/>
          <w:lang w:eastAsia="ja-JP"/>
        </w:rPr>
      </w:pPr>
    </w:p>
    <w:p w:rsidR="007D1298" w:rsidRDefault="007D1298" w:rsidP="00370147">
      <w:pPr>
        <w:ind w:left="-851"/>
        <w:rPr>
          <w:sz w:val="32"/>
          <w:szCs w:val="32"/>
          <w:lang w:eastAsia="ja-JP"/>
        </w:rPr>
      </w:pPr>
    </w:p>
    <w:p w:rsidR="00754300" w:rsidRDefault="00754300" w:rsidP="00754300">
      <w:pPr>
        <w:pStyle w:val="Heading1"/>
        <w:rPr>
          <w:rStyle w:val="Hyperlink"/>
          <w:sz w:val="32"/>
          <w:szCs w:val="32"/>
          <w:lang w:eastAsia="ja-JP"/>
        </w:rPr>
      </w:pPr>
      <w:bookmarkStart w:id="11" w:name="_Toc365285112"/>
      <w:r>
        <w:rPr>
          <w:rStyle w:val="Hyperlink"/>
          <w:sz w:val="32"/>
          <w:szCs w:val="32"/>
          <w:lang w:eastAsia="ja-JP"/>
        </w:rPr>
        <w:lastRenderedPageBreak/>
        <w:t>Mapy</w:t>
      </w:r>
      <w:bookmarkEnd w:id="11"/>
    </w:p>
    <w:p w:rsidR="00754300" w:rsidRDefault="00754300" w:rsidP="00754300">
      <w:pPr>
        <w:rPr>
          <w:lang w:eastAsia="ja-JP"/>
        </w:rPr>
      </w:pPr>
    </w:p>
    <w:p w:rsidR="00754300" w:rsidRPr="00754300" w:rsidRDefault="00754300" w:rsidP="00754300">
      <w:pPr>
        <w:rPr>
          <w:sz w:val="32"/>
          <w:szCs w:val="32"/>
          <w:lang w:eastAsia="ja-JP"/>
        </w:rPr>
      </w:pPr>
      <w:r w:rsidRPr="00754300">
        <w:rPr>
          <w:sz w:val="32"/>
          <w:szCs w:val="32"/>
          <w:lang w:eastAsia="ja-JP"/>
        </w:rPr>
        <w:t xml:space="preserve">Dolomity – </w:t>
      </w:r>
      <w:r w:rsidR="007E291B">
        <w:rPr>
          <w:sz w:val="32"/>
          <w:szCs w:val="32"/>
          <w:lang w:eastAsia="ja-JP"/>
        </w:rPr>
        <w:t xml:space="preserve">masívy </w:t>
      </w:r>
      <w:r w:rsidRPr="00754300">
        <w:rPr>
          <w:sz w:val="32"/>
          <w:szCs w:val="32"/>
          <w:lang w:eastAsia="ja-JP"/>
        </w:rPr>
        <w:t>Sella a Sasso Lungo</w:t>
      </w:r>
    </w:p>
    <w:p w:rsidR="00754300" w:rsidRDefault="00754300" w:rsidP="00754300">
      <w:pPr>
        <w:rPr>
          <w:lang w:eastAsia="ja-JP"/>
        </w:rPr>
      </w:pPr>
    </w:p>
    <w:p w:rsidR="00754300" w:rsidRPr="00754300" w:rsidRDefault="00754300" w:rsidP="00965713">
      <w:pPr>
        <w:rPr>
          <w:lang w:eastAsia="ja-JP"/>
        </w:rPr>
      </w:pPr>
      <w:r>
        <w:rPr>
          <w:noProof/>
          <w:lang w:eastAsia="sk-SK"/>
        </w:rPr>
        <w:drawing>
          <wp:inline distT="0" distB="0" distL="0" distR="0" wp14:anchorId="7BECB118" wp14:editId="4252D463">
            <wp:extent cx="7293417" cy="5665076"/>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7300100" cy="5670267"/>
                    </a:xfrm>
                    <a:prstGeom prst="rect">
                      <a:avLst/>
                    </a:prstGeom>
                  </pic:spPr>
                </pic:pic>
              </a:graphicData>
            </a:graphic>
          </wp:inline>
        </w:drawing>
      </w:r>
    </w:p>
    <w:p w:rsidR="001C4B9B" w:rsidRDefault="001C4B9B" w:rsidP="00370147">
      <w:pPr>
        <w:ind w:left="-851"/>
        <w:rPr>
          <w:sz w:val="32"/>
          <w:szCs w:val="32"/>
          <w:lang w:eastAsia="ja-JP"/>
        </w:rPr>
      </w:pPr>
    </w:p>
    <w:p w:rsidR="00754300" w:rsidRDefault="00754300">
      <w:pPr>
        <w:rPr>
          <w:sz w:val="32"/>
          <w:szCs w:val="32"/>
          <w:lang w:eastAsia="ja-JP"/>
        </w:rPr>
      </w:pPr>
      <w:r>
        <w:rPr>
          <w:sz w:val="32"/>
          <w:szCs w:val="32"/>
          <w:lang w:eastAsia="ja-JP"/>
        </w:rPr>
        <w:br w:type="page"/>
      </w:r>
    </w:p>
    <w:p w:rsidR="00813A7F" w:rsidRDefault="00754300" w:rsidP="00370147">
      <w:pPr>
        <w:ind w:left="-851"/>
        <w:rPr>
          <w:sz w:val="32"/>
          <w:szCs w:val="32"/>
          <w:lang w:eastAsia="ja-JP"/>
        </w:rPr>
      </w:pPr>
      <w:r>
        <w:rPr>
          <w:sz w:val="32"/>
          <w:szCs w:val="32"/>
          <w:lang w:eastAsia="ja-JP"/>
        </w:rPr>
        <w:lastRenderedPageBreak/>
        <w:tab/>
      </w:r>
      <w:r>
        <w:rPr>
          <w:sz w:val="32"/>
          <w:szCs w:val="32"/>
          <w:lang w:eastAsia="ja-JP"/>
        </w:rPr>
        <w:tab/>
      </w:r>
    </w:p>
    <w:p w:rsidR="00813A7F" w:rsidRDefault="00813A7F" w:rsidP="00370147">
      <w:pPr>
        <w:ind w:left="-851"/>
        <w:rPr>
          <w:sz w:val="32"/>
          <w:szCs w:val="32"/>
          <w:lang w:eastAsia="ja-JP"/>
        </w:rPr>
      </w:pPr>
    </w:p>
    <w:p w:rsidR="00813A7F" w:rsidRDefault="00813A7F" w:rsidP="00370147">
      <w:pPr>
        <w:ind w:left="-851"/>
        <w:rPr>
          <w:sz w:val="32"/>
          <w:szCs w:val="32"/>
          <w:lang w:eastAsia="ja-JP"/>
        </w:rPr>
      </w:pPr>
    </w:p>
    <w:p w:rsidR="001C4B9B" w:rsidRDefault="007E291B" w:rsidP="00813A7F">
      <w:pPr>
        <w:rPr>
          <w:sz w:val="32"/>
          <w:szCs w:val="32"/>
          <w:lang w:eastAsia="ja-JP"/>
        </w:rPr>
      </w:pPr>
      <w:r>
        <w:rPr>
          <w:sz w:val="32"/>
          <w:szCs w:val="32"/>
          <w:lang w:eastAsia="ja-JP"/>
        </w:rPr>
        <w:t xml:space="preserve">Masív </w:t>
      </w:r>
      <w:r w:rsidR="00754300">
        <w:rPr>
          <w:sz w:val="32"/>
          <w:szCs w:val="32"/>
          <w:lang w:eastAsia="ja-JP"/>
        </w:rPr>
        <w:t>Sasso Lungo</w:t>
      </w:r>
    </w:p>
    <w:p w:rsidR="00754300" w:rsidRDefault="00754300" w:rsidP="00370147">
      <w:pPr>
        <w:ind w:left="-851"/>
        <w:rPr>
          <w:noProof/>
          <w:lang w:eastAsia="sk-SK"/>
        </w:rPr>
      </w:pPr>
    </w:p>
    <w:p w:rsidR="00754300" w:rsidRDefault="00754300" w:rsidP="00965713">
      <w:pPr>
        <w:rPr>
          <w:sz w:val="32"/>
          <w:szCs w:val="32"/>
          <w:lang w:eastAsia="ja-JP"/>
        </w:rPr>
      </w:pPr>
      <w:r>
        <w:rPr>
          <w:noProof/>
          <w:lang w:eastAsia="sk-SK"/>
        </w:rPr>
        <w:drawing>
          <wp:inline distT="0" distB="0" distL="0" distR="0" wp14:anchorId="7EAABEBD" wp14:editId="776464A0">
            <wp:extent cx="7246049" cy="56845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7262852" cy="5697702"/>
                    </a:xfrm>
                    <a:prstGeom prst="rect">
                      <a:avLst/>
                    </a:prstGeom>
                  </pic:spPr>
                </pic:pic>
              </a:graphicData>
            </a:graphic>
          </wp:inline>
        </w:drawing>
      </w:r>
    </w:p>
    <w:p w:rsidR="00754300" w:rsidRDefault="00754300">
      <w:pPr>
        <w:rPr>
          <w:sz w:val="32"/>
          <w:szCs w:val="32"/>
          <w:lang w:eastAsia="ja-JP"/>
        </w:rPr>
      </w:pPr>
      <w:r>
        <w:rPr>
          <w:sz w:val="32"/>
          <w:szCs w:val="32"/>
          <w:lang w:eastAsia="ja-JP"/>
        </w:rPr>
        <w:br w:type="page"/>
      </w:r>
      <w:bookmarkStart w:id="12" w:name="_GoBack"/>
      <w:bookmarkEnd w:id="12"/>
    </w:p>
    <w:p w:rsidR="00754300" w:rsidRDefault="00754300" w:rsidP="00813A7F">
      <w:pPr>
        <w:rPr>
          <w:sz w:val="32"/>
          <w:szCs w:val="32"/>
          <w:lang w:eastAsia="ja-JP"/>
        </w:rPr>
      </w:pPr>
      <w:r>
        <w:rPr>
          <w:sz w:val="32"/>
          <w:szCs w:val="32"/>
          <w:lang w:eastAsia="ja-JP"/>
        </w:rPr>
        <w:lastRenderedPageBreak/>
        <w:t>Sass Pordoi a Piz Boe</w:t>
      </w:r>
    </w:p>
    <w:p w:rsidR="00754300" w:rsidRDefault="00754300" w:rsidP="00754300">
      <w:pPr>
        <w:ind w:left="-851" w:firstLine="851"/>
        <w:rPr>
          <w:sz w:val="32"/>
          <w:szCs w:val="32"/>
          <w:lang w:eastAsia="ja-JP"/>
        </w:rPr>
      </w:pPr>
    </w:p>
    <w:p w:rsidR="00754300" w:rsidRDefault="00754300" w:rsidP="00754300">
      <w:pPr>
        <w:ind w:left="-851" w:firstLine="851"/>
        <w:rPr>
          <w:sz w:val="32"/>
          <w:szCs w:val="32"/>
          <w:lang w:eastAsia="ja-JP"/>
        </w:rPr>
      </w:pPr>
      <w:r>
        <w:rPr>
          <w:noProof/>
          <w:lang w:eastAsia="sk-SK"/>
        </w:rPr>
        <w:drawing>
          <wp:inline distT="0" distB="0" distL="0" distR="0" wp14:anchorId="617533A7" wp14:editId="684B6C4D">
            <wp:extent cx="7230447" cy="71628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7237080" cy="7169371"/>
                    </a:xfrm>
                    <a:prstGeom prst="rect">
                      <a:avLst/>
                    </a:prstGeom>
                  </pic:spPr>
                </pic:pic>
              </a:graphicData>
            </a:graphic>
          </wp:inline>
        </w:drawing>
      </w:r>
    </w:p>
    <w:p w:rsidR="00754300" w:rsidRDefault="00754300" w:rsidP="00754300">
      <w:pPr>
        <w:ind w:left="-851" w:firstLine="851"/>
        <w:rPr>
          <w:sz w:val="32"/>
          <w:szCs w:val="32"/>
          <w:lang w:eastAsia="ja-JP"/>
        </w:rPr>
      </w:pPr>
    </w:p>
    <w:p w:rsidR="00754300" w:rsidRDefault="00754300">
      <w:pPr>
        <w:rPr>
          <w:sz w:val="32"/>
          <w:szCs w:val="32"/>
          <w:lang w:eastAsia="ja-JP"/>
        </w:rPr>
      </w:pPr>
      <w:r>
        <w:rPr>
          <w:sz w:val="32"/>
          <w:szCs w:val="32"/>
          <w:lang w:eastAsia="ja-JP"/>
        </w:rPr>
        <w:br w:type="page"/>
      </w:r>
    </w:p>
    <w:p w:rsidR="00754300" w:rsidRDefault="00C908A5" w:rsidP="00813A7F">
      <w:pPr>
        <w:rPr>
          <w:sz w:val="32"/>
          <w:szCs w:val="32"/>
          <w:lang w:eastAsia="ja-JP"/>
        </w:rPr>
      </w:pPr>
      <w:r>
        <w:rPr>
          <w:sz w:val="32"/>
          <w:szCs w:val="32"/>
          <w:lang w:eastAsia="ja-JP"/>
        </w:rPr>
        <w:lastRenderedPageBreak/>
        <w:t>Pisciadu</w:t>
      </w:r>
    </w:p>
    <w:p w:rsidR="00754300" w:rsidRDefault="00754300" w:rsidP="00754300">
      <w:pPr>
        <w:ind w:left="-851" w:firstLine="851"/>
        <w:rPr>
          <w:sz w:val="32"/>
          <w:szCs w:val="32"/>
          <w:lang w:eastAsia="ja-JP"/>
        </w:rPr>
      </w:pPr>
    </w:p>
    <w:p w:rsidR="00754300" w:rsidRPr="00370147" w:rsidRDefault="00C908A5" w:rsidP="00754300">
      <w:pPr>
        <w:ind w:left="-851" w:firstLine="851"/>
        <w:rPr>
          <w:sz w:val="32"/>
          <w:szCs w:val="32"/>
          <w:lang w:eastAsia="ja-JP"/>
        </w:rPr>
      </w:pPr>
      <w:r>
        <w:rPr>
          <w:noProof/>
          <w:lang w:eastAsia="sk-SK"/>
        </w:rPr>
        <w:drawing>
          <wp:inline distT="0" distB="0" distL="0" distR="0" wp14:anchorId="3086AF9F" wp14:editId="3A0C44F3">
            <wp:extent cx="7254029" cy="6187440"/>
            <wp:effectExtent l="0" t="0" r="444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7255013" cy="6188280"/>
                    </a:xfrm>
                    <a:prstGeom prst="rect">
                      <a:avLst/>
                    </a:prstGeom>
                  </pic:spPr>
                </pic:pic>
              </a:graphicData>
            </a:graphic>
          </wp:inline>
        </w:drawing>
      </w:r>
    </w:p>
    <w:p w:rsidR="00B64308" w:rsidRDefault="00B64308" w:rsidP="002F66BC">
      <w:pPr>
        <w:pStyle w:val="Heading1"/>
        <w:rPr>
          <w:lang w:eastAsia="ja-JP"/>
        </w:rPr>
      </w:pPr>
      <w:bookmarkStart w:id="13" w:name="_Toc365285113"/>
      <w:r>
        <w:rPr>
          <w:lang w:eastAsia="ja-JP"/>
        </w:rPr>
        <w:lastRenderedPageBreak/>
        <w:t>Zhrnutie</w:t>
      </w:r>
      <w:bookmarkEnd w:id="13"/>
    </w:p>
    <w:p w:rsidR="00B64308" w:rsidRDefault="00B64308" w:rsidP="00B64308">
      <w:pPr>
        <w:rPr>
          <w:lang w:eastAsia="ja-JP"/>
        </w:rPr>
      </w:pPr>
    </w:p>
    <w:p w:rsidR="00CE0DC8" w:rsidRDefault="007E291B" w:rsidP="00CE0DC8">
      <w:pPr>
        <w:jc w:val="both"/>
        <w:rPr>
          <w:sz w:val="32"/>
          <w:szCs w:val="32"/>
          <w:lang w:eastAsia="ja-JP"/>
        </w:rPr>
      </w:pPr>
      <w:r>
        <w:rPr>
          <w:sz w:val="32"/>
          <w:szCs w:val="32"/>
          <w:lang w:eastAsia="ja-JP"/>
        </w:rPr>
        <w:t xml:space="preserve">Expedícia </w:t>
      </w:r>
      <w:r w:rsidR="00082B01">
        <w:rPr>
          <w:sz w:val="32"/>
          <w:szCs w:val="32"/>
          <w:lang w:eastAsia="ja-JP"/>
        </w:rPr>
        <w:t xml:space="preserve">Dolomity </w:t>
      </w:r>
      <w:r>
        <w:rPr>
          <w:sz w:val="32"/>
          <w:szCs w:val="32"/>
          <w:lang w:eastAsia="ja-JP"/>
        </w:rPr>
        <w:t>2013 bude zatiaľ napočetnejšia expedícia v mladých dejinách turistického klubu KLT Zeleneč a</w:t>
      </w:r>
      <w:r w:rsidR="000D6D01">
        <w:rPr>
          <w:sz w:val="32"/>
          <w:szCs w:val="32"/>
          <w:lang w:eastAsia="ja-JP"/>
        </w:rPr>
        <w:t xml:space="preserve"> dúfame, že bude jednou z najzaujímavejších expedícií, na ktorú budeme ešte dlho spomínať. Samotné prostredie predstavuje úchvatné horské scenérie a prechádzky v ňom budú isto potešením pre ducha a výzvou pre telo. </w:t>
      </w:r>
    </w:p>
    <w:p w:rsidR="00370147" w:rsidRDefault="00370147" w:rsidP="00B64308">
      <w:pPr>
        <w:ind w:left="-851"/>
        <w:rPr>
          <w:sz w:val="32"/>
          <w:szCs w:val="32"/>
          <w:lang w:eastAsia="ja-JP"/>
        </w:rPr>
      </w:pPr>
    </w:p>
    <w:p w:rsidR="00004566" w:rsidRDefault="007E291B" w:rsidP="002F66BC">
      <w:pPr>
        <w:jc w:val="center"/>
        <w:rPr>
          <w:sz w:val="32"/>
          <w:szCs w:val="32"/>
          <w:lang w:eastAsia="ja-JP"/>
        </w:rPr>
      </w:pPr>
      <w:r>
        <w:rPr>
          <w:noProof/>
          <w:lang w:eastAsia="sk-SK"/>
        </w:rPr>
        <w:drawing>
          <wp:inline distT="0" distB="0" distL="0" distR="0" wp14:anchorId="732313AC" wp14:editId="25E6067C">
            <wp:extent cx="5972810" cy="3694430"/>
            <wp:effectExtent l="0" t="0" r="889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72810" cy="3694430"/>
                    </a:xfrm>
                    <a:prstGeom prst="rect">
                      <a:avLst/>
                    </a:prstGeom>
                  </pic:spPr>
                </pic:pic>
              </a:graphicData>
            </a:graphic>
          </wp:inline>
        </w:drawing>
      </w:r>
    </w:p>
    <w:p w:rsidR="00004566" w:rsidRDefault="00004566" w:rsidP="00B64308">
      <w:pPr>
        <w:ind w:left="-851"/>
        <w:rPr>
          <w:sz w:val="32"/>
          <w:szCs w:val="32"/>
          <w:lang w:eastAsia="ja-JP"/>
        </w:rPr>
      </w:pPr>
    </w:p>
    <w:p w:rsidR="00CE0DC8" w:rsidRDefault="00CE0DC8" w:rsidP="002F66BC">
      <w:pPr>
        <w:rPr>
          <w:sz w:val="32"/>
          <w:szCs w:val="32"/>
          <w:lang w:eastAsia="ja-JP"/>
        </w:rPr>
      </w:pPr>
    </w:p>
    <w:p w:rsidR="00370147" w:rsidRPr="00B64308" w:rsidRDefault="00370147" w:rsidP="003D1D44">
      <w:pPr>
        <w:jc w:val="both"/>
        <w:rPr>
          <w:sz w:val="32"/>
          <w:szCs w:val="32"/>
          <w:lang w:eastAsia="ja-JP"/>
        </w:rPr>
      </w:pPr>
      <w:r>
        <w:rPr>
          <w:sz w:val="32"/>
          <w:szCs w:val="32"/>
          <w:lang w:eastAsia="ja-JP"/>
        </w:rPr>
        <w:t xml:space="preserve">Dúfame, že expedícia </w:t>
      </w:r>
      <w:r w:rsidR="00082B01">
        <w:rPr>
          <w:sz w:val="32"/>
          <w:szCs w:val="32"/>
          <w:lang w:eastAsia="ja-JP"/>
        </w:rPr>
        <w:t>Dolomity</w:t>
      </w:r>
      <w:r w:rsidR="003D1D44">
        <w:rPr>
          <w:sz w:val="32"/>
          <w:szCs w:val="32"/>
          <w:lang w:eastAsia="ja-JP"/>
        </w:rPr>
        <w:t xml:space="preserve"> </w:t>
      </w:r>
      <w:r w:rsidR="000D6D01">
        <w:rPr>
          <w:sz w:val="32"/>
          <w:szCs w:val="32"/>
          <w:lang w:eastAsia="ja-JP"/>
        </w:rPr>
        <w:t xml:space="preserve">2013 </w:t>
      </w:r>
      <w:r>
        <w:rPr>
          <w:sz w:val="32"/>
          <w:szCs w:val="32"/>
          <w:lang w:eastAsia="ja-JP"/>
        </w:rPr>
        <w:t xml:space="preserve">bude </w:t>
      </w:r>
      <w:r w:rsidR="0043666F">
        <w:rPr>
          <w:sz w:val="32"/>
          <w:szCs w:val="32"/>
          <w:lang w:eastAsia="ja-JP"/>
        </w:rPr>
        <w:t xml:space="preserve">rovnako </w:t>
      </w:r>
      <w:r>
        <w:rPr>
          <w:sz w:val="32"/>
          <w:szCs w:val="32"/>
          <w:lang w:eastAsia="ja-JP"/>
        </w:rPr>
        <w:t xml:space="preserve">úspešná </w:t>
      </w:r>
      <w:r w:rsidR="0043666F">
        <w:rPr>
          <w:sz w:val="32"/>
          <w:szCs w:val="32"/>
          <w:lang w:eastAsia="ja-JP"/>
        </w:rPr>
        <w:t xml:space="preserve">ako </w:t>
      </w:r>
      <w:r w:rsidR="00935052">
        <w:rPr>
          <w:sz w:val="32"/>
          <w:szCs w:val="32"/>
          <w:lang w:eastAsia="ja-JP"/>
        </w:rPr>
        <w:t xml:space="preserve">všetky predchádzajúce </w:t>
      </w:r>
      <w:r w:rsidR="00446F7E">
        <w:rPr>
          <w:sz w:val="32"/>
          <w:szCs w:val="32"/>
          <w:lang w:eastAsia="ja-JP"/>
        </w:rPr>
        <w:t>expedíci</w:t>
      </w:r>
      <w:r w:rsidR="00935052">
        <w:rPr>
          <w:sz w:val="32"/>
          <w:szCs w:val="32"/>
          <w:lang w:eastAsia="ja-JP"/>
        </w:rPr>
        <w:t>e</w:t>
      </w:r>
      <w:r w:rsidR="00446F7E">
        <w:rPr>
          <w:sz w:val="32"/>
          <w:szCs w:val="32"/>
          <w:lang w:eastAsia="ja-JP"/>
        </w:rPr>
        <w:t xml:space="preserve"> </w:t>
      </w:r>
      <w:r>
        <w:rPr>
          <w:sz w:val="32"/>
          <w:szCs w:val="32"/>
          <w:lang w:eastAsia="ja-JP"/>
        </w:rPr>
        <w:t xml:space="preserve">a vrátime sa domov </w:t>
      </w:r>
      <w:r w:rsidR="000D6D01">
        <w:rPr>
          <w:sz w:val="32"/>
          <w:szCs w:val="32"/>
          <w:lang w:eastAsia="ja-JP"/>
        </w:rPr>
        <w:t xml:space="preserve">ako vždy </w:t>
      </w:r>
      <w:r>
        <w:rPr>
          <w:sz w:val="32"/>
          <w:szCs w:val="32"/>
          <w:lang w:eastAsia="ja-JP"/>
        </w:rPr>
        <w:t xml:space="preserve">s množstvom zážitkov </w:t>
      </w:r>
      <w:r w:rsidR="007C438A">
        <w:rPr>
          <w:sz w:val="32"/>
          <w:szCs w:val="32"/>
          <w:lang w:eastAsia="ja-JP"/>
        </w:rPr>
        <w:t xml:space="preserve">z </w:t>
      </w:r>
      <w:r w:rsidR="00082B01">
        <w:rPr>
          <w:sz w:val="32"/>
          <w:szCs w:val="32"/>
          <w:lang w:eastAsia="ja-JP"/>
        </w:rPr>
        <w:t>krásnych trás a</w:t>
      </w:r>
      <w:r w:rsidR="003D1D44">
        <w:rPr>
          <w:sz w:val="32"/>
          <w:szCs w:val="32"/>
          <w:lang w:eastAsia="ja-JP"/>
        </w:rPr>
        <w:t> </w:t>
      </w:r>
      <w:r>
        <w:rPr>
          <w:sz w:val="32"/>
          <w:szCs w:val="32"/>
          <w:lang w:eastAsia="ja-JP"/>
        </w:rPr>
        <w:t xml:space="preserve">ferát, </w:t>
      </w:r>
      <w:r w:rsidR="00082B01">
        <w:rPr>
          <w:sz w:val="32"/>
          <w:szCs w:val="32"/>
          <w:lang w:eastAsia="ja-JP"/>
        </w:rPr>
        <w:t xml:space="preserve">s </w:t>
      </w:r>
      <w:r>
        <w:rPr>
          <w:sz w:val="32"/>
          <w:szCs w:val="32"/>
          <w:lang w:eastAsia="ja-JP"/>
        </w:rPr>
        <w:t>veľa fotografiami a žiadnymi odretými kolenami.</w:t>
      </w:r>
    </w:p>
    <w:sectPr w:rsidR="00370147" w:rsidRPr="00B64308" w:rsidSect="009E1E48">
      <w:footerReference w:type="default" r:id="rId31"/>
      <w:pgSz w:w="12240" w:h="15840"/>
      <w:pgMar w:top="709" w:right="758" w:bottom="568" w:left="426"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0040E" w:rsidRDefault="00D0040E" w:rsidP="00067CF5">
      <w:r>
        <w:separator/>
      </w:r>
    </w:p>
  </w:endnote>
  <w:endnote w:type="continuationSeparator" w:id="0">
    <w:p w:rsidR="00D0040E" w:rsidRDefault="00D0040E" w:rsidP="00067C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7CF5" w:rsidRDefault="00067CF5" w:rsidP="009E1E48">
    <w:pPr>
      <w:pStyle w:val="Footer"/>
      <w:jc w:val="center"/>
    </w:pPr>
    <w:r>
      <w:t xml:space="preserve">Strana </w:t>
    </w:r>
    <w:r>
      <w:fldChar w:fldCharType="begin"/>
    </w:r>
    <w:r>
      <w:instrText xml:space="preserve"> PAGE   \* MERGEFORMAT </w:instrText>
    </w:r>
    <w:r>
      <w:fldChar w:fldCharType="separate"/>
    </w:r>
    <w:r w:rsidR="00A91BD4">
      <w:rPr>
        <w:noProof/>
      </w:rPr>
      <w:t>21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0040E" w:rsidRDefault="00D0040E" w:rsidP="00067CF5">
      <w:r>
        <w:separator/>
      </w:r>
    </w:p>
  </w:footnote>
  <w:footnote w:type="continuationSeparator" w:id="0">
    <w:p w:rsidR="00D0040E" w:rsidRDefault="00D0040E" w:rsidP="00067CF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42984"/>
    <w:multiLevelType w:val="hybridMultilevel"/>
    <w:tmpl w:val="44B4FCF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
    <w:nsid w:val="06674748"/>
    <w:multiLevelType w:val="hybridMultilevel"/>
    <w:tmpl w:val="CEDA1F6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nsid w:val="0DFF13A5"/>
    <w:multiLevelType w:val="hybridMultilevel"/>
    <w:tmpl w:val="B1687A44"/>
    <w:lvl w:ilvl="0" w:tplc="73DA0F48">
      <w:start w:val="2"/>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3">
    <w:nsid w:val="142E4FBE"/>
    <w:multiLevelType w:val="hybridMultilevel"/>
    <w:tmpl w:val="69BA6DC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nsid w:val="160C00BD"/>
    <w:multiLevelType w:val="hybridMultilevel"/>
    <w:tmpl w:val="CEDA1F6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nsid w:val="2BAE6860"/>
    <w:multiLevelType w:val="hybridMultilevel"/>
    <w:tmpl w:val="CEDA1F6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nsid w:val="486E7415"/>
    <w:multiLevelType w:val="hybridMultilevel"/>
    <w:tmpl w:val="7ED0512C"/>
    <w:lvl w:ilvl="0" w:tplc="467A1142">
      <w:numFmt w:val="bullet"/>
      <w:lvlText w:val="-"/>
      <w:lvlJc w:val="left"/>
      <w:pPr>
        <w:ind w:left="720" w:hanging="360"/>
      </w:pPr>
      <w:rPr>
        <w:rFonts w:ascii="Times New Roman" w:eastAsiaTheme="minorHAnsi"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nsid w:val="6A2B5462"/>
    <w:multiLevelType w:val="hybridMultilevel"/>
    <w:tmpl w:val="EEE08BF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
    <w:nsid w:val="7BA95112"/>
    <w:multiLevelType w:val="hybridMultilevel"/>
    <w:tmpl w:val="74AA259A"/>
    <w:lvl w:ilvl="0" w:tplc="E1C8442A">
      <w:start w:val="1"/>
      <w:numFmt w:val="decimal"/>
      <w:lvlText w:val="%1."/>
      <w:lvlJc w:val="left"/>
      <w:pPr>
        <w:ind w:left="580" w:hanging="360"/>
      </w:pPr>
      <w:rPr>
        <w:rFonts w:hint="default"/>
      </w:rPr>
    </w:lvl>
    <w:lvl w:ilvl="1" w:tplc="041B0019" w:tentative="1">
      <w:start w:val="1"/>
      <w:numFmt w:val="lowerLetter"/>
      <w:lvlText w:val="%2."/>
      <w:lvlJc w:val="left"/>
      <w:pPr>
        <w:ind w:left="1300" w:hanging="360"/>
      </w:pPr>
    </w:lvl>
    <w:lvl w:ilvl="2" w:tplc="041B001B" w:tentative="1">
      <w:start w:val="1"/>
      <w:numFmt w:val="lowerRoman"/>
      <w:lvlText w:val="%3."/>
      <w:lvlJc w:val="right"/>
      <w:pPr>
        <w:ind w:left="2020" w:hanging="180"/>
      </w:pPr>
    </w:lvl>
    <w:lvl w:ilvl="3" w:tplc="041B000F" w:tentative="1">
      <w:start w:val="1"/>
      <w:numFmt w:val="decimal"/>
      <w:lvlText w:val="%4."/>
      <w:lvlJc w:val="left"/>
      <w:pPr>
        <w:ind w:left="2740" w:hanging="360"/>
      </w:pPr>
    </w:lvl>
    <w:lvl w:ilvl="4" w:tplc="041B0019" w:tentative="1">
      <w:start w:val="1"/>
      <w:numFmt w:val="lowerLetter"/>
      <w:lvlText w:val="%5."/>
      <w:lvlJc w:val="left"/>
      <w:pPr>
        <w:ind w:left="3460" w:hanging="360"/>
      </w:pPr>
    </w:lvl>
    <w:lvl w:ilvl="5" w:tplc="041B001B" w:tentative="1">
      <w:start w:val="1"/>
      <w:numFmt w:val="lowerRoman"/>
      <w:lvlText w:val="%6."/>
      <w:lvlJc w:val="right"/>
      <w:pPr>
        <w:ind w:left="4180" w:hanging="180"/>
      </w:pPr>
    </w:lvl>
    <w:lvl w:ilvl="6" w:tplc="041B000F" w:tentative="1">
      <w:start w:val="1"/>
      <w:numFmt w:val="decimal"/>
      <w:lvlText w:val="%7."/>
      <w:lvlJc w:val="left"/>
      <w:pPr>
        <w:ind w:left="4900" w:hanging="360"/>
      </w:pPr>
    </w:lvl>
    <w:lvl w:ilvl="7" w:tplc="041B0019" w:tentative="1">
      <w:start w:val="1"/>
      <w:numFmt w:val="lowerLetter"/>
      <w:lvlText w:val="%8."/>
      <w:lvlJc w:val="left"/>
      <w:pPr>
        <w:ind w:left="5620" w:hanging="360"/>
      </w:pPr>
    </w:lvl>
    <w:lvl w:ilvl="8" w:tplc="041B001B" w:tentative="1">
      <w:start w:val="1"/>
      <w:numFmt w:val="lowerRoman"/>
      <w:lvlText w:val="%9."/>
      <w:lvlJc w:val="right"/>
      <w:pPr>
        <w:ind w:left="6340" w:hanging="180"/>
      </w:pPr>
    </w:lvl>
  </w:abstractNum>
  <w:num w:numId="1">
    <w:abstractNumId w:val="3"/>
  </w:num>
  <w:num w:numId="2">
    <w:abstractNumId w:val="8"/>
  </w:num>
  <w:num w:numId="3">
    <w:abstractNumId w:val="1"/>
  </w:num>
  <w:num w:numId="4">
    <w:abstractNumId w:val="4"/>
  </w:num>
  <w:num w:numId="5">
    <w:abstractNumId w:val="5"/>
  </w:num>
  <w:num w:numId="6">
    <w:abstractNumId w:val="2"/>
  </w:num>
  <w:num w:numId="7">
    <w:abstractNumId w:val="6"/>
  </w:num>
  <w:num w:numId="8">
    <w:abstractNumId w:val="0"/>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5840"/>
    <w:rsid w:val="00000E30"/>
    <w:rsid w:val="00004566"/>
    <w:rsid w:val="00004C85"/>
    <w:rsid w:val="00005A50"/>
    <w:rsid w:val="00007B3F"/>
    <w:rsid w:val="000103D2"/>
    <w:rsid w:val="00027533"/>
    <w:rsid w:val="00054DC3"/>
    <w:rsid w:val="00057307"/>
    <w:rsid w:val="00066E3A"/>
    <w:rsid w:val="00067CD2"/>
    <w:rsid w:val="00067CF5"/>
    <w:rsid w:val="000723AF"/>
    <w:rsid w:val="0007392E"/>
    <w:rsid w:val="00082B01"/>
    <w:rsid w:val="00083732"/>
    <w:rsid w:val="000A0229"/>
    <w:rsid w:val="000B66EA"/>
    <w:rsid w:val="000C666A"/>
    <w:rsid w:val="000D5697"/>
    <w:rsid w:val="000D66D5"/>
    <w:rsid w:val="000D6D01"/>
    <w:rsid w:val="000E32B1"/>
    <w:rsid w:val="000F6BD3"/>
    <w:rsid w:val="001015CA"/>
    <w:rsid w:val="00115410"/>
    <w:rsid w:val="00143AC6"/>
    <w:rsid w:val="00154C14"/>
    <w:rsid w:val="001571E3"/>
    <w:rsid w:val="00160647"/>
    <w:rsid w:val="001A1355"/>
    <w:rsid w:val="001A47B7"/>
    <w:rsid w:val="001C25C3"/>
    <w:rsid w:val="001C4B9B"/>
    <w:rsid w:val="001C597D"/>
    <w:rsid w:val="001C65B1"/>
    <w:rsid w:val="001E520F"/>
    <w:rsid w:val="001E7B6E"/>
    <w:rsid w:val="001F6FD8"/>
    <w:rsid w:val="0022652E"/>
    <w:rsid w:val="00230D6C"/>
    <w:rsid w:val="0025173B"/>
    <w:rsid w:val="00257CD7"/>
    <w:rsid w:val="00267F44"/>
    <w:rsid w:val="00272F60"/>
    <w:rsid w:val="00286059"/>
    <w:rsid w:val="002863AF"/>
    <w:rsid w:val="00296536"/>
    <w:rsid w:val="00297E33"/>
    <w:rsid w:val="002A45CF"/>
    <w:rsid w:val="002B5D8E"/>
    <w:rsid w:val="002C1381"/>
    <w:rsid w:val="002C5831"/>
    <w:rsid w:val="002D7EF2"/>
    <w:rsid w:val="002F66BC"/>
    <w:rsid w:val="0030497F"/>
    <w:rsid w:val="00316F5B"/>
    <w:rsid w:val="00327890"/>
    <w:rsid w:val="00333147"/>
    <w:rsid w:val="0035055E"/>
    <w:rsid w:val="00350BE7"/>
    <w:rsid w:val="00355522"/>
    <w:rsid w:val="00355CF4"/>
    <w:rsid w:val="00365199"/>
    <w:rsid w:val="00370147"/>
    <w:rsid w:val="00390A6A"/>
    <w:rsid w:val="003B0069"/>
    <w:rsid w:val="003C2160"/>
    <w:rsid w:val="003C6394"/>
    <w:rsid w:val="003D1D44"/>
    <w:rsid w:val="003E3A63"/>
    <w:rsid w:val="003E76E6"/>
    <w:rsid w:val="003F3608"/>
    <w:rsid w:val="00405AA5"/>
    <w:rsid w:val="00421595"/>
    <w:rsid w:val="0042566C"/>
    <w:rsid w:val="0043666F"/>
    <w:rsid w:val="00446F7E"/>
    <w:rsid w:val="0047416F"/>
    <w:rsid w:val="00480BFD"/>
    <w:rsid w:val="0048750B"/>
    <w:rsid w:val="00494B90"/>
    <w:rsid w:val="004A3992"/>
    <w:rsid w:val="004C733F"/>
    <w:rsid w:val="004D0177"/>
    <w:rsid w:val="004D7E58"/>
    <w:rsid w:val="004F6344"/>
    <w:rsid w:val="00500B53"/>
    <w:rsid w:val="00500E47"/>
    <w:rsid w:val="0051110F"/>
    <w:rsid w:val="00512BA4"/>
    <w:rsid w:val="00513DD0"/>
    <w:rsid w:val="00515F9F"/>
    <w:rsid w:val="005259B7"/>
    <w:rsid w:val="00535972"/>
    <w:rsid w:val="005726A6"/>
    <w:rsid w:val="00596172"/>
    <w:rsid w:val="005A7233"/>
    <w:rsid w:val="005D4649"/>
    <w:rsid w:val="005E1905"/>
    <w:rsid w:val="00606A7C"/>
    <w:rsid w:val="006071CF"/>
    <w:rsid w:val="006211E1"/>
    <w:rsid w:val="00622D9B"/>
    <w:rsid w:val="0063070B"/>
    <w:rsid w:val="006363E3"/>
    <w:rsid w:val="00691B37"/>
    <w:rsid w:val="00692FE7"/>
    <w:rsid w:val="006A1F94"/>
    <w:rsid w:val="006C358F"/>
    <w:rsid w:val="006D51E0"/>
    <w:rsid w:val="007010E9"/>
    <w:rsid w:val="00741960"/>
    <w:rsid w:val="00754300"/>
    <w:rsid w:val="007607E0"/>
    <w:rsid w:val="00762115"/>
    <w:rsid w:val="0077385E"/>
    <w:rsid w:val="00796E2D"/>
    <w:rsid w:val="007C438A"/>
    <w:rsid w:val="007D1298"/>
    <w:rsid w:val="007D74EB"/>
    <w:rsid w:val="007E0CA9"/>
    <w:rsid w:val="007E291B"/>
    <w:rsid w:val="00813A7F"/>
    <w:rsid w:val="00825A2C"/>
    <w:rsid w:val="0082709B"/>
    <w:rsid w:val="008333A4"/>
    <w:rsid w:val="00835E80"/>
    <w:rsid w:val="00852556"/>
    <w:rsid w:val="0086119B"/>
    <w:rsid w:val="00891C7E"/>
    <w:rsid w:val="008943FA"/>
    <w:rsid w:val="00897396"/>
    <w:rsid w:val="008A3F2D"/>
    <w:rsid w:val="008E7C40"/>
    <w:rsid w:val="008E7ED1"/>
    <w:rsid w:val="008F3971"/>
    <w:rsid w:val="0091335B"/>
    <w:rsid w:val="00921892"/>
    <w:rsid w:val="009223E3"/>
    <w:rsid w:val="009322CB"/>
    <w:rsid w:val="00935052"/>
    <w:rsid w:val="0093663B"/>
    <w:rsid w:val="00951AC6"/>
    <w:rsid w:val="00962D72"/>
    <w:rsid w:val="00965713"/>
    <w:rsid w:val="00972C1B"/>
    <w:rsid w:val="009820DF"/>
    <w:rsid w:val="00993919"/>
    <w:rsid w:val="009B3106"/>
    <w:rsid w:val="009B3872"/>
    <w:rsid w:val="009C5235"/>
    <w:rsid w:val="009E1E48"/>
    <w:rsid w:val="009E4317"/>
    <w:rsid w:val="009E6F54"/>
    <w:rsid w:val="00A00394"/>
    <w:rsid w:val="00A15840"/>
    <w:rsid w:val="00A16316"/>
    <w:rsid w:val="00A26A22"/>
    <w:rsid w:val="00A538E1"/>
    <w:rsid w:val="00A556B2"/>
    <w:rsid w:val="00A62A3D"/>
    <w:rsid w:val="00A91BD4"/>
    <w:rsid w:val="00A9521C"/>
    <w:rsid w:val="00AA336D"/>
    <w:rsid w:val="00AC0C3E"/>
    <w:rsid w:val="00AF489A"/>
    <w:rsid w:val="00B00F6C"/>
    <w:rsid w:val="00B06B9A"/>
    <w:rsid w:val="00B158B2"/>
    <w:rsid w:val="00B202B7"/>
    <w:rsid w:val="00B312C9"/>
    <w:rsid w:val="00B34005"/>
    <w:rsid w:val="00B64308"/>
    <w:rsid w:val="00B75B8A"/>
    <w:rsid w:val="00BB5898"/>
    <w:rsid w:val="00BC5DE6"/>
    <w:rsid w:val="00BF7D13"/>
    <w:rsid w:val="00C0055E"/>
    <w:rsid w:val="00C065BA"/>
    <w:rsid w:val="00C07975"/>
    <w:rsid w:val="00C12562"/>
    <w:rsid w:val="00C24080"/>
    <w:rsid w:val="00C35A55"/>
    <w:rsid w:val="00C40A49"/>
    <w:rsid w:val="00C5117A"/>
    <w:rsid w:val="00C515CD"/>
    <w:rsid w:val="00C51A5F"/>
    <w:rsid w:val="00C5313D"/>
    <w:rsid w:val="00C5450E"/>
    <w:rsid w:val="00C56B43"/>
    <w:rsid w:val="00C62C93"/>
    <w:rsid w:val="00C81C5D"/>
    <w:rsid w:val="00C908A5"/>
    <w:rsid w:val="00C93455"/>
    <w:rsid w:val="00C943F8"/>
    <w:rsid w:val="00C966F8"/>
    <w:rsid w:val="00CC4F0B"/>
    <w:rsid w:val="00CD030E"/>
    <w:rsid w:val="00CD0DE6"/>
    <w:rsid w:val="00CE0DC8"/>
    <w:rsid w:val="00CF1416"/>
    <w:rsid w:val="00D0040E"/>
    <w:rsid w:val="00D017D2"/>
    <w:rsid w:val="00D27095"/>
    <w:rsid w:val="00D40CCB"/>
    <w:rsid w:val="00D619E8"/>
    <w:rsid w:val="00D920C4"/>
    <w:rsid w:val="00DA077C"/>
    <w:rsid w:val="00DA314D"/>
    <w:rsid w:val="00DD223C"/>
    <w:rsid w:val="00DD5662"/>
    <w:rsid w:val="00DD76E0"/>
    <w:rsid w:val="00DE6FBC"/>
    <w:rsid w:val="00DE721E"/>
    <w:rsid w:val="00E12328"/>
    <w:rsid w:val="00E1542F"/>
    <w:rsid w:val="00E16DD4"/>
    <w:rsid w:val="00E2634E"/>
    <w:rsid w:val="00E322F9"/>
    <w:rsid w:val="00E5180D"/>
    <w:rsid w:val="00E51AAB"/>
    <w:rsid w:val="00E529EF"/>
    <w:rsid w:val="00E52A61"/>
    <w:rsid w:val="00E56792"/>
    <w:rsid w:val="00E639CC"/>
    <w:rsid w:val="00E67D40"/>
    <w:rsid w:val="00E8237B"/>
    <w:rsid w:val="00E84F7A"/>
    <w:rsid w:val="00E871C2"/>
    <w:rsid w:val="00E919C0"/>
    <w:rsid w:val="00E93DDF"/>
    <w:rsid w:val="00E96306"/>
    <w:rsid w:val="00EA61A7"/>
    <w:rsid w:val="00EF569B"/>
    <w:rsid w:val="00F06B57"/>
    <w:rsid w:val="00F11E54"/>
    <w:rsid w:val="00F123C6"/>
    <w:rsid w:val="00F501B6"/>
    <w:rsid w:val="00F536DA"/>
    <w:rsid w:val="00F577E0"/>
    <w:rsid w:val="00FB515C"/>
    <w:rsid w:val="00FC09B6"/>
    <w:rsid w:val="00FC4BA0"/>
    <w:rsid w:val="00FC6C3A"/>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sk-SK"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566C"/>
    <w:rPr>
      <w:sz w:val="24"/>
      <w:szCs w:val="24"/>
      <w:lang w:eastAsia="zh-CN"/>
    </w:rPr>
  </w:style>
  <w:style w:type="paragraph" w:styleId="Heading1">
    <w:name w:val="heading 1"/>
    <w:basedOn w:val="Normal"/>
    <w:next w:val="Normal"/>
    <w:link w:val="Heading1Char"/>
    <w:uiPriority w:val="9"/>
    <w:qFormat/>
    <w:rsid w:val="00535972"/>
    <w:pPr>
      <w:keepNext/>
      <w:keepLines/>
      <w:pageBreakBefore/>
      <w:spacing w:before="480"/>
      <w:outlineLvl w:val="0"/>
    </w:pPr>
    <w:rPr>
      <w:rFonts w:asciiTheme="majorHAnsi" w:eastAsiaTheme="majorEastAsia" w:hAnsiTheme="majorHAnsi" w:cstheme="majorBidi"/>
      <w:b/>
      <w:bCs/>
      <w:sz w:val="36"/>
      <w:szCs w:val="28"/>
    </w:rPr>
  </w:style>
  <w:style w:type="paragraph" w:styleId="Heading2">
    <w:name w:val="heading 2"/>
    <w:basedOn w:val="Normal"/>
    <w:next w:val="Normal"/>
    <w:link w:val="Heading2Char"/>
    <w:uiPriority w:val="9"/>
    <w:qFormat/>
    <w:rsid w:val="00B202B7"/>
    <w:pPr>
      <w:keepNext/>
      <w:keepLines/>
      <w:spacing w:before="200"/>
      <w:outlineLvl w:val="1"/>
    </w:pPr>
    <w:rPr>
      <w:rFonts w:asciiTheme="majorHAnsi" w:eastAsiaTheme="majorEastAsia" w:hAnsiTheme="majorHAnsi" w:cstheme="majorBidi"/>
      <w:b/>
      <w:bCs/>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972"/>
    <w:rPr>
      <w:rFonts w:asciiTheme="majorHAnsi" w:eastAsiaTheme="majorEastAsia" w:hAnsiTheme="majorHAnsi" w:cstheme="majorBidi"/>
      <w:b/>
      <w:bCs/>
      <w:sz w:val="36"/>
      <w:szCs w:val="28"/>
      <w:lang w:eastAsia="zh-CN"/>
    </w:rPr>
  </w:style>
  <w:style w:type="paragraph" w:styleId="TOCHeading">
    <w:name w:val="TOC Heading"/>
    <w:basedOn w:val="Heading1"/>
    <w:next w:val="Normal"/>
    <w:uiPriority w:val="39"/>
    <w:unhideWhenUsed/>
    <w:qFormat/>
    <w:rsid w:val="000B66EA"/>
    <w:pPr>
      <w:spacing w:line="276" w:lineRule="auto"/>
      <w:outlineLvl w:val="9"/>
    </w:pPr>
    <w:rPr>
      <w:sz w:val="48"/>
      <w:lang w:val="en-US" w:eastAsia="ja-JP"/>
    </w:rPr>
  </w:style>
  <w:style w:type="paragraph" w:styleId="BalloonText">
    <w:name w:val="Balloon Text"/>
    <w:basedOn w:val="Normal"/>
    <w:link w:val="BalloonTextChar"/>
    <w:uiPriority w:val="99"/>
    <w:semiHidden/>
    <w:unhideWhenUsed/>
    <w:rsid w:val="00A15840"/>
    <w:rPr>
      <w:rFonts w:ascii="Tahoma" w:hAnsi="Tahoma" w:cs="Tahoma"/>
      <w:sz w:val="16"/>
      <w:szCs w:val="16"/>
    </w:rPr>
  </w:style>
  <w:style w:type="character" w:customStyle="1" w:styleId="BalloonTextChar">
    <w:name w:val="Balloon Text Char"/>
    <w:basedOn w:val="DefaultParagraphFont"/>
    <w:link w:val="BalloonText"/>
    <w:uiPriority w:val="99"/>
    <w:semiHidden/>
    <w:rsid w:val="00A15840"/>
    <w:rPr>
      <w:rFonts w:ascii="Tahoma" w:hAnsi="Tahoma" w:cs="Tahoma"/>
      <w:sz w:val="16"/>
      <w:szCs w:val="16"/>
      <w:lang w:eastAsia="zh-CN"/>
    </w:rPr>
  </w:style>
  <w:style w:type="paragraph" w:styleId="TOC2">
    <w:name w:val="toc 2"/>
    <w:basedOn w:val="Normal"/>
    <w:next w:val="Normal"/>
    <w:autoRedefine/>
    <w:uiPriority w:val="39"/>
    <w:qFormat/>
    <w:rsid w:val="00B202B7"/>
    <w:pPr>
      <w:spacing w:before="240"/>
    </w:pPr>
    <w:rPr>
      <w:rFonts w:asciiTheme="minorHAnsi" w:hAnsiTheme="minorHAnsi" w:cstheme="minorHAnsi"/>
      <w:b/>
      <w:bCs/>
      <w:sz w:val="32"/>
      <w:szCs w:val="20"/>
    </w:rPr>
  </w:style>
  <w:style w:type="paragraph" w:styleId="TOC1">
    <w:name w:val="toc 1"/>
    <w:basedOn w:val="Normal"/>
    <w:next w:val="Normal"/>
    <w:autoRedefine/>
    <w:uiPriority w:val="39"/>
    <w:unhideWhenUsed/>
    <w:qFormat/>
    <w:rsid w:val="009E1E48"/>
    <w:pPr>
      <w:tabs>
        <w:tab w:val="right" w:pos="11340"/>
      </w:tabs>
      <w:spacing w:before="360"/>
    </w:pPr>
    <w:rPr>
      <w:rFonts w:asciiTheme="majorHAnsi" w:hAnsiTheme="majorHAnsi"/>
      <w:b/>
      <w:bCs/>
      <w:caps/>
      <w:sz w:val="32"/>
    </w:rPr>
  </w:style>
  <w:style w:type="paragraph" w:styleId="TOC3">
    <w:name w:val="toc 3"/>
    <w:basedOn w:val="Normal"/>
    <w:next w:val="Normal"/>
    <w:autoRedefine/>
    <w:uiPriority w:val="39"/>
    <w:qFormat/>
    <w:rsid w:val="00B202B7"/>
    <w:pPr>
      <w:ind w:left="240"/>
    </w:pPr>
    <w:rPr>
      <w:rFonts w:asciiTheme="minorHAnsi" w:hAnsiTheme="minorHAnsi" w:cstheme="minorHAnsi"/>
      <w:sz w:val="32"/>
      <w:szCs w:val="20"/>
    </w:rPr>
  </w:style>
  <w:style w:type="character" w:styleId="Hyperlink">
    <w:name w:val="Hyperlink"/>
    <w:basedOn w:val="DefaultParagraphFont"/>
    <w:uiPriority w:val="99"/>
    <w:unhideWhenUsed/>
    <w:rsid w:val="00B202B7"/>
    <w:rPr>
      <w:color w:val="auto"/>
      <w:u w:val="single"/>
    </w:rPr>
  </w:style>
  <w:style w:type="paragraph" w:styleId="ListParagraph">
    <w:name w:val="List Paragraph"/>
    <w:basedOn w:val="Normal"/>
    <w:uiPriority w:val="34"/>
    <w:qFormat/>
    <w:rsid w:val="001015CA"/>
    <w:pPr>
      <w:ind w:left="720"/>
      <w:contextualSpacing/>
    </w:pPr>
  </w:style>
  <w:style w:type="paragraph" w:styleId="TOC4">
    <w:name w:val="toc 4"/>
    <w:basedOn w:val="Normal"/>
    <w:next w:val="Normal"/>
    <w:autoRedefine/>
    <w:uiPriority w:val="39"/>
    <w:unhideWhenUsed/>
    <w:rsid w:val="0042566C"/>
    <w:pPr>
      <w:ind w:left="480"/>
    </w:pPr>
    <w:rPr>
      <w:rFonts w:asciiTheme="minorHAnsi" w:hAnsiTheme="minorHAnsi" w:cstheme="minorHAnsi"/>
      <w:sz w:val="20"/>
      <w:szCs w:val="20"/>
    </w:rPr>
  </w:style>
  <w:style w:type="paragraph" w:styleId="TOC5">
    <w:name w:val="toc 5"/>
    <w:basedOn w:val="Normal"/>
    <w:next w:val="Normal"/>
    <w:autoRedefine/>
    <w:uiPriority w:val="39"/>
    <w:unhideWhenUsed/>
    <w:rsid w:val="0042566C"/>
    <w:pPr>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42566C"/>
    <w:pPr>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42566C"/>
    <w:pPr>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42566C"/>
    <w:pPr>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42566C"/>
    <w:pPr>
      <w:ind w:left="1680"/>
    </w:pPr>
    <w:rPr>
      <w:rFonts w:asciiTheme="minorHAnsi" w:hAnsiTheme="minorHAnsi" w:cstheme="minorHAnsi"/>
      <w:sz w:val="20"/>
      <w:szCs w:val="20"/>
    </w:rPr>
  </w:style>
  <w:style w:type="character" w:customStyle="1" w:styleId="Heading2Char">
    <w:name w:val="Heading 2 Char"/>
    <w:basedOn w:val="DefaultParagraphFont"/>
    <w:link w:val="Heading2"/>
    <w:uiPriority w:val="9"/>
    <w:rsid w:val="00B202B7"/>
    <w:rPr>
      <w:rFonts w:asciiTheme="majorHAnsi" w:eastAsiaTheme="majorEastAsia" w:hAnsiTheme="majorHAnsi" w:cstheme="majorBidi"/>
      <w:b/>
      <w:bCs/>
      <w:sz w:val="32"/>
      <w:szCs w:val="26"/>
      <w:lang w:eastAsia="zh-CN"/>
    </w:rPr>
  </w:style>
  <w:style w:type="paragraph" w:styleId="Caption">
    <w:name w:val="caption"/>
    <w:basedOn w:val="Normal"/>
    <w:next w:val="Normal"/>
    <w:uiPriority w:val="35"/>
    <w:unhideWhenUsed/>
    <w:qFormat/>
    <w:rsid w:val="00AF489A"/>
    <w:pPr>
      <w:spacing w:after="200"/>
    </w:pPr>
    <w:rPr>
      <w:b/>
      <w:bCs/>
      <w:color w:val="4F81BD" w:themeColor="accent1"/>
      <w:sz w:val="18"/>
      <w:szCs w:val="18"/>
    </w:rPr>
  </w:style>
  <w:style w:type="character" w:styleId="FollowedHyperlink">
    <w:name w:val="FollowedHyperlink"/>
    <w:basedOn w:val="DefaultParagraphFont"/>
    <w:uiPriority w:val="99"/>
    <w:semiHidden/>
    <w:unhideWhenUsed/>
    <w:rsid w:val="00405AA5"/>
    <w:rPr>
      <w:color w:val="800080" w:themeColor="followedHyperlink"/>
      <w:u w:val="single"/>
    </w:rPr>
  </w:style>
  <w:style w:type="paragraph" w:styleId="Header">
    <w:name w:val="header"/>
    <w:basedOn w:val="Normal"/>
    <w:link w:val="HeaderChar"/>
    <w:uiPriority w:val="99"/>
    <w:unhideWhenUsed/>
    <w:rsid w:val="00067CF5"/>
    <w:pPr>
      <w:tabs>
        <w:tab w:val="center" w:pos="4536"/>
        <w:tab w:val="right" w:pos="9072"/>
      </w:tabs>
    </w:pPr>
  </w:style>
  <w:style w:type="character" w:customStyle="1" w:styleId="HeaderChar">
    <w:name w:val="Header Char"/>
    <w:basedOn w:val="DefaultParagraphFont"/>
    <w:link w:val="Header"/>
    <w:uiPriority w:val="99"/>
    <w:rsid w:val="00067CF5"/>
    <w:rPr>
      <w:sz w:val="24"/>
      <w:szCs w:val="24"/>
      <w:lang w:eastAsia="zh-CN"/>
    </w:rPr>
  </w:style>
  <w:style w:type="paragraph" w:styleId="Footer">
    <w:name w:val="footer"/>
    <w:basedOn w:val="Normal"/>
    <w:link w:val="FooterChar"/>
    <w:uiPriority w:val="99"/>
    <w:unhideWhenUsed/>
    <w:rsid w:val="00067CF5"/>
    <w:pPr>
      <w:tabs>
        <w:tab w:val="center" w:pos="4536"/>
        <w:tab w:val="right" w:pos="9072"/>
      </w:tabs>
    </w:pPr>
  </w:style>
  <w:style w:type="character" w:customStyle="1" w:styleId="FooterChar">
    <w:name w:val="Footer Char"/>
    <w:basedOn w:val="DefaultParagraphFont"/>
    <w:link w:val="Footer"/>
    <w:uiPriority w:val="99"/>
    <w:rsid w:val="00067CF5"/>
    <w:rPr>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sk-SK"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566C"/>
    <w:rPr>
      <w:sz w:val="24"/>
      <w:szCs w:val="24"/>
      <w:lang w:eastAsia="zh-CN"/>
    </w:rPr>
  </w:style>
  <w:style w:type="paragraph" w:styleId="Heading1">
    <w:name w:val="heading 1"/>
    <w:basedOn w:val="Normal"/>
    <w:next w:val="Normal"/>
    <w:link w:val="Heading1Char"/>
    <w:uiPriority w:val="9"/>
    <w:qFormat/>
    <w:rsid w:val="00535972"/>
    <w:pPr>
      <w:keepNext/>
      <w:keepLines/>
      <w:pageBreakBefore/>
      <w:spacing w:before="480"/>
      <w:outlineLvl w:val="0"/>
    </w:pPr>
    <w:rPr>
      <w:rFonts w:asciiTheme="majorHAnsi" w:eastAsiaTheme="majorEastAsia" w:hAnsiTheme="majorHAnsi" w:cstheme="majorBidi"/>
      <w:b/>
      <w:bCs/>
      <w:sz w:val="36"/>
      <w:szCs w:val="28"/>
    </w:rPr>
  </w:style>
  <w:style w:type="paragraph" w:styleId="Heading2">
    <w:name w:val="heading 2"/>
    <w:basedOn w:val="Normal"/>
    <w:next w:val="Normal"/>
    <w:link w:val="Heading2Char"/>
    <w:uiPriority w:val="9"/>
    <w:qFormat/>
    <w:rsid w:val="00B202B7"/>
    <w:pPr>
      <w:keepNext/>
      <w:keepLines/>
      <w:spacing w:before="200"/>
      <w:outlineLvl w:val="1"/>
    </w:pPr>
    <w:rPr>
      <w:rFonts w:asciiTheme="majorHAnsi" w:eastAsiaTheme="majorEastAsia" w:hAnsiTheme="majorHAnsi" w:cstheme="majorBidi"/>
      <w:b/>
      <w:bCs/>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5972"/>
    <w:rPr>
      <w:rFonts w:asciiTheme="majorHAnsi" w:eastAsiaTheme="majorEastAsia" w:hAnsiTheme="majorHAnsi" w:cstheme="majorBidi"/>
      <w:b/>
      <w:bCs/>
      <w:sz w:val="36"/>
      <w:szCs w:val="28"/>
      <w:lang w:eastAsia="zh-CN"/>
    </w:rPr>
  </w:style>
  <w:style w:type="paragraph" w:styleId="TOCHeading">
    <w:name w:val="TOC Heading"/>
    <w:basedOn w:val="Heading1"/>
    <w:next w:val="Normal"/>
    <w:uiPriority w:val="39"/>
    <w:unhideWhenUsed/>
    <w:qFormat/>
    <w:rsid w:val="000B66EA"/>
    <w:pPr>
      <w:spacing w:line="276" w:lineRule="auto"/>
      <w:outlineLvl w:val="9"/>
    </w:pPr>
    <w:rPr>
      <w:sz w:val="48"/>
      <w:lang w:val="en-US" w:eastAsia="ja-JP"/>
    </w:rPr>
  </w:style>
  <w:style w:type="paragraph" w:styleId="BalloonText">
    <w:name w:val="Balloon Text"/>
    <w:basedOn w:val="Normal"/>
    <w:link w:val="BalloonTextChar"/>
    <w:uiPriority w:val="99"/>
    <w:semiHidden/>
    <w:unhideWhenUsed/>
    <w:rsid w:val="00A15840"/>
    <w:rPr>
      <w:rFonts w:ascii="Tahoma" w:hAnsi="Tahoma" w:cs="Tahoma"/>
      <w:sz w:val="16"/>
      <w:szCs w:val="16"/>
    </w:rPr>
  </w:style>
  <w:style w:type="character" w:customStyle="1" w:styleId="BalloonTextChar">
    <w:name w:val="Balloon Text Char"/>
    <w:basedOn w:val="DefaultParagraphFont"/>
    <w:link w:val="BalloonText"/>
    <w:uiPriority w:val="99"/>
    <w:semiHidden/>
    <w:rsid w:val="00A15840"/>
    <w:rPr>
      <w:rFonts w:ascii="Tahoma" w:hAnsi="Tahoma" w:cs="Tahoma"/>
      <w:sz w:val="16"/>
      <w:szCs w:val="16"/>
      <w:lang w:eastAsia="zh-CN"/>
    </w:rPr>
  </w:style>
  <w:style w:type="paragraph" w:styleId="TOC2">
    <w:name w:val="toc 2"/>
    <w:basedOn w:val="Normal"/>
    <w:next w:val="Normal"/>
    <w:autoRedefine/>
    <w:uiPriority w:val="39"/>
    <w:qFormat/>
    <w:rsid w:val="00B202B7"/>
    <w:pPr>
      <w:spacing w:before="240"/>
    </w:pPr>
    <w:rPr>
      <w:rFonts w:asciiTheme="minorHAnsi" w:hAnsiTheme="minorHAnsi" w:cstheme="minorHAnsi"/>
      <w:b/>
      <w:bCs/>
      <w:sz w:val="32"/>
      <w:szCs w:val="20"/>
    </w:rPr>
  </w:style>
  <w:style w:type="paragraph" w:styleId="TOC1">
    <w:name w:val="toc 1"/>
    <w:basedOn w:val="Normal"/>
    <w:next w:val="Normal"/>
    <w:autoRedefine/>
    <w:uiPriority w:val="39"/>
    <w:unhideWhenUsed/>
    <w:qFormat/>
    <w:rsid w:val="009E1E48"/>
    <w:pPr>
      <w:tabs>
        <w:tab w:val="right" w:pos="11340"/>
      </w:tabs>
      <w:spacing w:before="360"/>
    </w:pPr>
    <w:rPr>
      <w:rFonts w:asciiTheme="majorHAnsi" w:hAnsiTheme="majorHAnsi"/>
      <w:b/>
      <w:bCs/>
      <w:caps/>
      <w:sz w:val="32"/>
    </w:rPr>
  </w:style>
  <w:style w:type="paragraph" w:styleId="TOC3">
    <w:name w:val="toc 3"/>
    <w:basedOn w:val="Normal"/>
    <w:next w:val="Normal"/>
    <w:autoRedefine/>
    <w:uiPriority w:val="39"/>
    <w:qFormat/>
    <w:rsid w:val="00B202B7"/>
    <w:pPr>
      <w:ind w:left="240"/>
    </w:pPr>
    <w:rPr>
      <w:rFonts w:asciiTheme="minorHAnsi" w:hAnsiTheme="minorHAnsi" w:cstheme="minorHAnsi"/>
      <w:sz w:val="32"/>
      <w:szCs w:val="20"/>
    </w:rPr>
  </w:style>
  <w:style w:type="character" w:styleId="Hyperlink">
    <w:name w:val="Hyperlink"/>
    <w:basedOn w:val="DefaultParagraphFont"/>
    <w:uiPriority w:val="99"/>
    <w:unhideWhenUsed/>
    <w:rsid w:val="00B202B7"/>
    <w:rPr>
      <w:color w:val="auto"/>
      <w:u w:val="single"/>
    </w:rPr>
  </w:style>
  <w:style w:type="paragraph" w:styleId="ListParagraph">
    <w:name w:val="List Paragraph"/>
    <w:basedOn w:val="Normal"/>
    <w:uiPriority w:val="34"/>
    <w:qFormat/>
    <w:rsid w:val="001015CA"/>
    <w:pPr>
      <w:ind w:left="720"/>
      <w:contextualSpacing/>
    </w:pPr>
  </w:style>
  <w:style w:type="paragraph" w:styleId="TOC4">
    <w:name w:val="toc 4"/>
    <w:basedOn w:val="Normal"/>
    <w:next w:val="Normal"/>
    <w:autoRedefine/>
    <w:uiPriority w:val="39"/>
    <w:unhideWhenUsed/>
    <w:rsid w:val="0042566C"/>
    <w:pPr>
      <w:ind w:left="480"/>
    </w:pPr>
    <w:rPr>
      <w:rFonts w:asciiTheme="minorHAnsi" w:hAnsiTheme="minorHAnsi" w:cstheme="minorHAnsi"/>
      <w:sz w:val="20"/>
      <w:szCs w:val="20"/>
    </w:rPr>
  </w:style>
  <w:style w:type="paragraph" w:styleId="TOC5">
    <w:name w:val="toc 5"/>
    <w:basedOn w:val="Normal"/>
    <w:next w:val="Normal"/>
    <w:autoRedefine/>
    <w:uiPriority w:val="39"/>
    <w:unhideWhenUsed/>
    <w:rsid w:val="0042566C"/>
    <w:pPr>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42566C"/>
    <w:pPr>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42566C"/>
    <w:pPr>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42566C"/>
    <w:pPr>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42566C"/>
    <w:pPr>
      <w:ind w:left="1680"/>
    </w:pPr>
    <w:rPr>
      <w:rFonts w:asciiTheme="minorHAnsi" w:hAnsiTheme="minorHAnsi" w:cstheme="minorHAnsi"/>
      <w:sz w:val="20"/>
      <w:szCs w:val="20"/>
    </w:rPr>
  </w:style>
  <w:style w:type="character" w:customStyle="1" w:styleId="Heading2Char">
    <w:name w:val="Heading 2 Char"/>
    <w:basedOn w:val="DefaultParagraphFont"/>
    <w:link w:val="Heading2"/>
    <w:uiPriority w:val="9"/>
    <w:rsid w:val="00B202B7"/>
    <w:rPr>
      <w:rFonts w:asciiTheme="majorHAnsi" w:eastAsiaTheme="majorEastAsia" w:hAnsiTheme="majorHAnsi" w:cstheme="majorBidi"/>
      <w:b/>
      <w:bCs/>
      <w:sz w:val="32"/>
      <w:szCs w:val="26"/>
      <w:lang w:eastAsia="zh-CN"/>
    </w:rPr>
  </w:style>
  <w:style w:type="paragraph" w:styleId="Caption">
    <w:name w:val="caption"/>
    <w:basedOn w:val="Normal"/>
    <w:next w:val="Normal"/>
    <w:uiPriority w:val="35"/>
    <w:unhideWhenUsed/>
    <w:qFormat/>
    <w:rsid w:val="00AF489A"/>
    <w:pPr>
      <w:spacing w:after="200"/>
    </w:pPr>
    <w:rPr>
      <w:b/>
      <w:bCs/>
      <w:color w:val="4F81BD" w:themeColor="accent1"/>
      <w:sz w:val="18"/>
      <w:szCs w:val="18"/>
    </w:rPr>
  </w:style>
  <w:style w:type="character" w:styleId="FollowedHyperlink">
    <w:name w:val="FollowedHyperlink"/>
    <w:basedOn w:val="DefaultParagraphFont"/>
    <w:uiPriority w:val="99"/>
    <w:semiHidden/>
    <w:unhideWhenUsed/>
    <w:rsid w:val="00405AA5"/>
    <w:rPr>
      <w:color w:val="800080" w:themeColor="followedHyperlink"/>
      <w:u w:val="single"/>
    </w:rPr>
  </w:style>
  <w:style w:type="paragraph" w:styleId="Header">
    <w:name w:val="header"/>
    <w:basedOn w:val="Normal"/>
    <w:link w:val="HeaderChar"/>
    <w:uiPriority w:val="99"/>
    <w:unhideWhenUsed/>
    <w:rsid w:val="00067CF5"/>
    <w:pPr>
      <w:tabs>
        <w:tab w:val="center" w:pos="4536"/>
        <w:tab w:val="right" w:pos="9072"/>
      </w:tabs>
    </w:pPr>
  </w:style>
  <w:style w:type="character" w:customStyle="1" w:styleId="HeaderChar">
    <w:name w:val="Header Char"/>
    <w:basedOn w:val="DefaultParagraphFont"/>
    <w:link w:val="Header"/>
    <w:uiPriority w:val="99"/>
    <w:rsid w:val="00067CF5"/>
    <w:rPr>
      <w:sz w:val="24"/>
      <w:szCs w:val="24"/>
      <w:lang w:eastAsia="zh-CN"/>
    </w:rPr>
  </w:style>
  <w:style w:type="paragraph" w:styleId="Footer">
    <w:name w:val="footer"/>
    <w:basedOn w:val="Normal"/>
    <w:link w:val="FooterChar"/>
    <w:uiPriority w:val="99"/>
    <w:unhideWhenUsed/>
    <w:rsid w:val="00067CF5"/>
    <w:pPr>
      <w:tabs>
        <w:tab w:val="center" w:pos="4536"/>
        <w:tab w:val="right" w:pos="9072"/>
      </w:tabs>
    </w:pPr>
  </w:style>
  <w:style w:type="character" w:customStyle="1" w:styleId="FooterChar">
    <w:name w:val="Footer Char"/>
    <w:basedOn w:val="DefaultParagraphFont"/>
    <w:link w:val="Footer"/>
    <w:uiPriority w:val="99"/>
    <w:rsid w:val="00067CF5"/>
    <w:rPr>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131616">
      <w:bodyDiv w:val="1"/>
      <w:marLeft w:val="0"/>
      <w:marRight w:val="0"/>
      <w:marTop w:val="0"/>
      <w:marBottom w:val="0"/>
      <w:divBdr>
        <w:top w:val="none" w:sz="0" w:space="0" w:color="auto"/>
        <w:left w:val="none" w:sz="0" w:space="0" w:color="auto"/>
        <w:bottom w:val="none" w:sz="0" w:space="0" w:color="auto"/>
        <w:right w:val="none" w:sz="0" w:space="0" w:color="auto"/>
      </w:divBdr>
    </w:div>
    <w:div w:id="1331710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0350BA-E429-4B43-8A9F-F52CAA03A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413</TotalTime>
  <Pages>21</Pages>
  <Words>1504</Words>
  <Characters>8573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Tate &amp; Lyle</Company>
  <LinksUpToDate>false</LinksUpToDate>
  <CharactersWithSpaces>10057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Dusan Gazo</dc:creator>
  <cp:lastModifiedBy>Dusan Gazo</cp:lastModifiedBy>
  <cp:revision>25</cp:revision>
  <cp:lastPrinted>2013-08-26T11:00:00Z</cp:lastPrinted>
  <dcterms:created xsi:type="dcterms:W3CDTF">2013-08-22T20:07:00Z</dcterms:created>
  <dcterms:modified xsi:type="dcterms:W3CDTF">2013-08-26T11:21:00Z</dcterms:modified>
</cp:coreProperties>
</file>